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20" w:tblpY="2921"/>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2308"/>
        <w:gridCol w:w="612"/>
        <w:gridCol w:w="7371"/>
      </w:tblGrid>
      <w:tr w:rsidR="007C43F7" w:rsidRPr="00F544B1" w14:paraId="45C33913" w14:textId="1718D0EC" w:rsidTr="006E68E4">
        <w:tc>
          <w:tcPr>
            <w:tcW w:w="522" w:type="dxa"/>
          </w:tcPr>
          <w:p w14:paraId="1B16AD61" w14:textId="634E69A6" w:rsidR="005602EA" w:rsidRPr="00F544B1" w:rsidRDefault="005602EA" w:rsidP="00A91B55">
            <w:pPr>
              <w:rPr>
                <w:rFonts w:ascii="Arial" w:hAnsi="Arial" w:cs="Arial"/>
                <w:b/>
              </w:rPr>
            </w:pPr>
            <w:r>
              <w:rPr>
                <w:rFonts w:ascii="Arial" w:hAnsi="Arial" w:cs="Arial"/>
                <w:b/>
              </w:rPr>
              <w:t>1.</w:t>
            </w:r>
          </w:p>
        </w:tc>
        <w:tc>
          <w:tcPr>
            <w:tcW w:w="2308" w:type="dxa"/>
          </w:tcPr>
          <w:p w14:paraId="1810AF2F" w14:textId="473A2F98" w:rsidR="00D07166" w:rsidRPr="00F544B1" w:rsidRDefault="007C43F7" w:rsidP="00D07166">
            <w:pPr>
              <w:rPr>
                <w:rFonts w:ascii="Arial" w:hAnsi="Arial" w:cs="Arial"/>
                <w:b/>
                <w:u w:val="single"/>
              </w:rPr>
            </w:pPr>
            <w:r w:rsidRPr="00F544B1">
              <w:rPr>
                <w:rFonts w:ascii="Arial" w:hAnsi="Arial" w:cs="Arial"/>
                <w:b/>
                <w:u w:val="single"/>
              </w:rPr>
              <w:t>Call to Order</w:t>
            </w:r>
          </w:p>
          <w:p w14:paraId="78ED6316" w14:textId="5B1D8F56" w:rsidR="008160B1" w:rsidRPr="00F544B1" w:rsidRDefault="008160B1" w:rsidP="00D07166">
            <w:pPr>
              <w:rPr>
                <w:rFonts w:ascii="Arial" w:hAnsi="Arial" w:cs="Arial"/>
                <w:b/>
                <w:u w:val="single"/>
              </w:rPr>
            </w:pPr>
          </w:p>
        </w:tc>
        <w:tc>
          <w:tcPr>
            <w:tcW w:w="612" w:type="dxa"/>
          </w:tcPr>
          <w:p w14:paraId="24ED07B3" w14:textId="77777777" w:rsidR="007C43F7" w:rsidRPr="00F544B1" w:rsidRDefault="007C43F7" w:rsidP="00A91B55">
            <w:pPr>
              <w:rPr>
                <w:rFonts w:ascii="Arial" w:hAnsi="Arial" w:cs="Arial"/>
                <w:bCs/>
              </w:rPr>
            </w:pPr>
          </w:p>
        </w:tc>
        <w:tc>
          <w:tcPr>
            <w:tcW w:w="7371" w:type="dxa"/>
          </w:tcPr>
          <w:p w14:paraId="255194B9" w14:textId="155CD1E5" w:rsidR="007C43F7" w:rsidRPr="00F544B1" w:rsidRDefault="007C43F7" w:rsidP="00A91B55">
            <w:pPr>
              <w:rPr>
                <w:rFonts w:ascii="Arial" w:hAnsi="Arial" w:cs="Arial"/>
                <w:bCs/>
              </w:rPr>
            </w:pPr>
          </w:p>
        </w:tc>
      </w:tr>
      <w:tr w:rsidR="007C43F7" w:rsidRPr="00F544B1" w14:paraId="59068FC4" w14:textId="45698044" w:rsidTr="006E68E4">
        <w:tc>
          <w:tcPr>
            <w:tcW w:w="522" w:type="dxa"/>
            <w:shd w:val="clear" w:color="auto" w:fill="FFFFFF" w:themeFill="background1"/>
          </w:tcPr>
          <w:p w14:paraId="6D716CC2" w14:textId="10D2354C" w:rsidR="007C43F7" w:rsidRPr="00F544B1" w:rsidRDefault="007C43F7" w:rsidP="00A91B55">
            <w:pPr>
              <w:rPr>
                <w:rFonts w:ascii="Arial" w:hAnsi="Arial" w:cs="Arial"/>
                <w:b/>
              </w:rPr>
            </w:pPr>
            <w:r w:rsidRPr="00F544B1">
              <w:rPr>
                <w:rFonts w:ascii="Arial" w:hAnsi="Arial" w:cs="Arial"/>
                <w:b/>
              </w:rPr>
              <w:t>2.</w:t>
            </w:r>
          </w:p>
        </w:tc>
        <w:tc>
          <w:tcPr>
            <w:tcW w:w="2308" w:type="dxa"/>
            <w:shd w:val="clear" w:color="auto" w:fill="FFFFFF" w:themeFill="background1"/>
          </w:tcPr>
          <w:p w14:paraId="4F6B3604" w14:textId="77777777" w:rsidR="007C43F7" w:rsidRPr="00F544B1" w:rsidRDefault="007C43F7" w:rsidP="00A91B55">
            <w:pPr>
              <w:rPr>
                <w:rFonts w:ascii="Arial" w:hAnsi="Arial" w:cs="Arial"/>
                <w:b/>
                <w:u w:val="single"/>
              </w:rPr>
            </w:pPr>
            <w:r w:rsidRPr="00F544B1">
              <w:rPr>
                <w:rFonts w:ascii="Arial" w:hAnsi="Arial" w:cs="Arial"/>
                <w:b/>
                <w:u w:val="single"/>
              </w:rPr>
              <w:t>Agenda</w:t>
            </w:r>
          </w:p>
          <w:p w14:paraId="33664D08" w14:textId="0FDB3612" w:rsidR="00D07166" w:rsidRPr="00B37E9B" w:rsidRDefault="00D93AF4" w:rsidP="00A91B55">
            <w:pPr>
              <w:rPr>
                <w:rFonts w:ascii="Arial" w:hAnsi="Arial" w:cs="Arial"/>
                <w:bCs/>
                <w:i/>
                <w:iCs/>
              </w:rPr>
            </w:pPr>
            <w:r>
              <w:rPr>
                <w:rFonts w:ascii="Arial" w:hAnsi="Arial" w:cs="Arial"/>
                <w:bCs/>
                <w:i/>
                <w:iCs/>
              </w:rPr>
              <w:t>1-5</w:t>
            </w:r>
          </w:p>
        </w:tc>
        <w:tc>
          <w:tcPr>
            <w:tcW w:w="612" w:type="dxa"/>
            <w:shd w:val="clear" w:color="auto" w:fill="FFFFFF" w:themeFill="background1"/>
          </w:tcPr>
          <w:p w14:paraId="60F91330" w14:textId="77777777" w:rsidR="008E2585" w:rsidRPr="00F544B1" w:rsidRDefault="008E2585" w:rsidP="00A91B55">
            <w:pPr>
              <w:rPr>
                <w:rFonts w:ascii="Arial" w:hAnsi="Arial" w:cs="Arial"/>
                <w:bCs/>
              </w:rPr>
            </w:pPr>
          </w:p>
          <w:p w14:paraId="0CBC26FE" w14:textId="44ED5C41" w:rsidR="007C43F7" w:rsidRPr="00F544B1" w:rsidRDefault="007C43F7" w:rsidP="00A91B55">
            <w:pPr>
              <w:rPr>
                <w:rFonts w:ascii="Arial" w:hAnsi="Arial" w:cs="Arial"/>
                <w:bCs/>
              </w:rPr>
            </w:pPr>
            <w:r w:rsidRPr="00F544B1">
              <w:rPr>
                <w:rFonts w:ascii="Arial" w:hAnsi="Arial" w:cs="Arial"/>
                <w:bCs/>
              </w:rPr>
              <w:t>a)</w:t>
            </w:r>
          </w:p>
        </w:tc>
        <w:tc>
          <w:tcPr>
            <w:tcW w:w="7371" w:type="dxa"/>
            <w:shd w:val="clear" w:color="auto" w:fill="FFFFFF" w:themeFill="background1"/>
          </w:tcPr>
          <w:p w14:paraId="1EDC992B" w14:textId="77777777" w:rsidR="00D0108C" w:rsidRDefault="00D0108C" w:rsidP="007C43F7">
            <w:pPr>
              <w:rPr>
                <w:rFonts w:ascii="Arial" w:hAnsi="Arial" w:cs="Arial"/>
              </w:rPr>
            </w:pPr>
          </w:p>
          <w:p w14:paraId="5D4F1150" w14:textId="722B9CB3" w:rsidR="00537AB4" w:rsidRDefault="00D0108C" w:rsidP="007C43F7">
            <w:pPr>
              <w:rPr>
                <w:rFonts w:ascii="Arial" w:hAnsi="Arial" w:cs="Arial"/>
              </w:rPr>
            </w:pPr>
            <w:r>
              <w:rPr>
                <w:rFonts w:ascii="Arial" w:hAnsi="Arial" w:cs="Arial"/>
              </w:rPr>
              <w:t>December 18</w:t>
            </w:r>
            <w:r w:rsidRPr="00D0108C">
              <w:rPr>
                <w:rFonts w:ascii="Arial" w:hAnsi="Arial" w:cs="Arial"/>
                <w:vertAlign w:val="superscript"/>
              </w:rPr>
              <w:t>th</w:t>
            </w:r>
            <w:r>
              <w:rPr>
                <w:rFonts w:ascii="Arial" w:hAnsi="Arial" w:cs="Arial"/>
              </w:rPr>
              <w:t xml:space="preserve">, </w:t>
            </w:r>
            <w:r w:rsidR="00E06DCF">
              <w:rPr>
                <w:rFonts w:ascii="Arial" w:hAnsi="Arial" w:cs="Arial"/>
              </w:rPr>
              <w:t>2025</w:t>
            </w:r>
            <w:r w:rsidR="007E22FF" w:rsidRPr="00F544B1">
              <w:rPr>
                <w:rFonts w:ascii="Arial" w:hAnsi="Arial" w:cs="Arial"/>
              </w:rPr>
              <w:t xml:space="preserve"> Regular Council Meeting</w:t>
            </w:r>
          </w:p>
          <w:p w14:paraId="2F6C011F" w14:textId="77777777" w:rsidR="00DB32E6" w:rsidRPr="00F544B1" w:rsidRDefault="00DB32E6" w:rsidP="007C43F7">
            <w:pPr>
              <w:rPr>
                <w:rFonts w:ascii="Arial" w:hAnsi="Arial" w:cs="Arial"/>
                <w:bCs/>
              </w:rPr>
            </w:pPr>
          </w:p>
          <w:p w14:paraId="57C0B967" w14:textId="445FB28A" w:rsidR="00D07166" w:rsidRPr="00F544B1" w:rsidRDefault="007C287E" w:rsidP="007C287E">
            <w:pPr>
              <w:tabs>
                <w:tab w:val="left" w:pos="4545"/>
              </w:tabs>
              <w:rPr>
                <w:rFonts w:ascii="Arial" w:hAnsi="Arial" w:cs="Arial"/>
                <w:bCs/>
                <w:i/>
                <w:iCs/>
              </w:rPr>
            </w:pPr>
            <w:r w:rsidRPr="00F544B1">
              <w:rPr>
                <w:rFonts w:ascii="Arial" w:hAnsi="Arial" w:cs="Arial"/>
                <w:bCs/>
                <w:i/>
                <w:iCs/>
              </w:rPr>
              <w:t>(that Council approve as is or as amended)</w:t>
            </w:r>
          </w:p>
          <w:p w14:paraId="76A5FDCD" w14:textId="6FB04129" w:rsidR="007C287E" w:rsidRPr="00F544B1" w:rsidRDefault="007C287E" w:rsidP="007C287E">
            <w:pPr>
              <w:tabs>
                <w:tab w:val="left" w:pos="4545"/>
              </w:tabs>
              <w:rPr>
                <w:rFonts w:ascii="Arial" w:hAnsi="Arial" w:cs="Arial"/>
                <w:bCs/>
                <w:i/>
                <w:iCs/>
              </w:rPr>
            </w:pPr>
          </w:p>
        </w:tc>
      </w:tr>
      <w:tr w:rsidR="007C43F7" w:rsidRPr="00F544B1" w14:paraId="387F11B7" w14:textId="43A7AD45" w:rsidTr="006E68E4">
        <w:tc>
          <w:tcPr>
            <w:tcW w:w="522" w:type="dxa"/>
          </w:tcPr>
          <w:p w14:paraId="2EBC5AD7" w14:textId="4B27862B" w:rsidR="007C43F7" w:rsidRPr="00F544B1" w:rsidRDefault="00D07166" w:rsidP="00A91B55">
            <w:pPr>
              <w:rPr>
                <w:rFonts w:ascii="Arial" w:hAnsi="Arial" w:cs="Arial"/>
                <w:b/>
              </w:rPr>
            </w:pPr>
            <w:r w:rsidRPr="00F544B1">
              <w:rPr>
                <w:rFonts w:ascii="Arial" w:hAnsi="Arial" w:cs="Arial"/>
                <w:b/>
              </w:rPr>
              <w:t>3.</w:t>
            </w:r>
          </w:p>
        </w:tc>
        <w:tc>
          <w:tcPr>
            <w:tcW w:w="2308" w:type="dxa"/>
          </w:tcPr>
          <w:p w14:paraId="05FD8966" w14:textId="32613F7B" w:rsidR="007C43F7" w:rsidRPr="00F544B1" w:rsidRDefault="00D07166" w:rsidP="00A91B55">
            <w:pPr>
              <w:rPr>
                <w:rFonts w:ascii="Arial" w:hAnsi="Arial" w:cs="Arial"/>
                <w:b/>
                <w:u w:val="single"/>
              </w:rPr>
            </w:pPr>
            <w:r w:rsidRPr="00F544B1">
              <w:rPr>
                <w:rFonts w:ascii="Arial" w:hAnsi="Arial" w:cs="Arial"/>
                <w:b/>
                <w:u w:val="single"/>
              </w:rPr>
              <w:t>Minutes:</w:t>
            </w:r>
          </w:p>
          <w:p w14:paraId="7E32C8F1" w14:textId="76E850C7" w:rsidR="005D602A" w:rsidRDefault="003C7D2D" w:rsidP="00A91B55">
            <w:pPr>
              <w:rPr>
                <w:rFonts w:ascii="Arial" w:hAnsi="Arial" w:cs="Arial"/>
                <w:bCs/>
                <w:i/>
                <w:iCs/>
              </w:rPr>
            </w:pPr>
            <w:r>
              <w:rPr>
                <w:rFonts w:ascii="Arial" w:hAnsi="Arial" w:cs="Arial"/>
                <w:bCs/>
                <w:i/>
                <w:iCs/>
              </w:rPr>
              <w:t xml:space="preserve">Pages </w:t>
            </w:r>
            <w:r w:rsidR="00D93AF4">
              <w:rPr>
                <w:rFonts w:ascii="Arial" w:hAnsi="Arial" w:cs="Arial"/>
                <w:bCs/>
                <w:i/>
                <w:iCs/>
              </w:rPr>
              <w:t>6-10</w:t>
            </w:r>
          </w:p>
          <w:p w14:paraId="0DC7967E" w14:textId="16C9EDB5" w:rsidR="00230578" w:rsidRPr="00F544B1" w:rsidRDefault="00230578" w:rsidP="00381933">
            <w:pPr>
              <w:rPr>
                <w:rFonts w:ascii="Arial" w:hAnsi="Arial" w:cs="Arial"/>
                <w:bCs/>
                <w:i/>
                <w:iCs/>
              </w:rPr>
            </w:pPr>
          </w:p>
        </w:tc>
        <w:tc>
          <w:tcPr>
            <w:tcW w:w="612" w:type="dxa"/>
          </w:tcPr>
          <w:p w14:paraId="32DF8B3C" w14:textId="77777777" w:rsidR="008E2585" w:rsidRPr="00F544B1" w:rsidRDefault="008E2585" w:rsidP="00A91B55">
            <w:pPr>
              <w:tabs>
                <w:tab w:val="left" w:pos="1980"/>
              </w:tabs>
              <w:rPr>
                <w:rFonts w:ascii="Arial" w:hAnsi="Arial" w:cs="Arial"/>
                <w:bCs/>
              </w:rPr>
            </w:pPr>
          </w:p>
          <w:p w14:paraId="6B07E746" w14:textId="1EB2226E" w:rsidR="007C43F7" w:rsidRDefault="00D07166" w:rsidP="00A91B55">
            <w:pPr>
              <w:tabs>
                <w:tab w:val="left" w:pos="1980"/>
              </w:tabs>
              <w:rPr>
                <w:rFonts w:ascii="Arial" w:hAnsi="Arial" w:cs="Arial"/>
                <w:bCs/>
              </w:rPr>
            </w:pPr>
            <w:r w:rsidRPr="00F544B1">
              <w:rPr>
                <w:rFonts w:ascii="Arial" w:hAnsi="Arial" w:cs="Arial"/>
                <w:bCs/>
              </w:rPr>
              <w:t>a)</w:t>
            </w:r>
          </w:p>
          <w:p w14:paraId="7A091676" w14:textId="6E434ECE" w:rsidR="00456E12" w:rsidRDefault="00456E12" w:rsidP="00A91B55">
            <w:pPr>
              <w:tabs>
                <w:tab w:val="left" w:pos="1980"/>
              </w:tabs>
              <w:rPr>
                <w:rFonts w:ascii="Arial" w:hAnsi="Arial" w:cs="Arial"/>
                <w:bCs/>
              </w:rPr>
            </w:pPr>
          </w:p>
          <w:p w14:paraId="7AF7237F" w14:textId="44E1FF96" w:rsidR="00795573" w:rsidRDefault="00795573" w:rsidP="00A91B55">
            <w:pPr>
              <w:tabs>
                <w:tab w:val="left" w:pos="1980"/>
              </w:tabs>
              <w:rPr>
                <w:rFonts w:ascii="Arial" w:hAnsi="Arial" w:cs="Arial"/>
                <w:bCs/>
              </w:rPr>
            </w:pPr>
          </w:p>
          <w:p w14:paraId="4A98BECA" w14:textId="190E2BCA" w:rsidR="00810771" w:rsidRPr="00F544B1" w:rsidRDefault="00810771" w:rsidP="00A91B55">
            <w:pPr>
              <w:tabs>
                <w:tab w:val="left" w:pos="1980"/>
              </w:tabs>
              <w:rPr>
                <w:rFonts w:ascii="Arial" w:hAnsi="Arial" w:cs="Arial"/>
                <w:bCs/>
              </w:rPr>
            </w:pPr>
          </w:p>
        </w:tc>
        <w:tc>
          <w:tcPr>
            <w:tcW w:w="7371" w:type="dxa"/>
          </w:tcPr>
          <w:p w14:paraId="2FB0B1A5" w14:textId="35EC6144" w:rsidR="00537AB4" w:rsidRPr="00F544B1" w:rsidRDefault="00537AB4" w:rsidP="00A91B55">
            <w:pPr>
              <w:tabs>
                <w:tab w:val="left" w:pos="1980"/>
              </w:tabs>
              <w:rPr>
                <w:rFonts w:ascii="Arial" w:hAnsi="Arial" w:cs="Arial"/>
                <w:bCs/>
              </w:rPr>
            </w:pPr>
          </w:p>
          <w:p w14:paraId="51400AA2" w14:textId="290C9A4B" w:rsidR="00A709FE" w:rsidRDefault="00820F03" w:rsidP="00381933">
            <w:pPr>
              <w:tabs>
                <w:tab w:val="left" w:pos="1980"/>
              </w:tabs>
              <w:rPr>
                <w:rFonts w:ascii="Arial" w:hAnsi="Arial" w:cs="Arial"/>
              </w:rPr>
            </w:pPr>
            <w:r>
              <w:rPr>
                <w:rFonts w:ascii="Arial" w:hAnsi="Arial" w:cs="Arial"/>
              </w:rPr>
              <w:t>October 23</w:t>
            </w:r>
            <w:r w:rsidRPr="00820F03">
              <w:rPr>
                <w:rFonts w:ascii="Arial" w:hAnsi="Arial" w:cs="Arial"/>
                <w:vertAlign w:val="superscript"/>
              </w:rPr>
              <w:t>rd</w:t>
            </w:r>
            <w:r>
              <w:rPr>
                <w:rFonts w:ascii="Arial" w:hAnsi="Arial" w:cs="Arial"/>
              </w:rPr>
              <w:t>, 2025 Regular Council Meeting Minutes</w:t>
            </w:r>
          </w:p>
          <w:p w14:paraId="2CC06B55" w14:textId="77777777" w:rsidR="00DB32E6" w:rsidRPr="00F544B1" w:rsidRDefault="00DB32E6" w:rsidP="00381933">
            <w:pPr>
              <w:tabs>
                <w:tab w:val="left" w:pos="1980"/>
              </w:tabs>
              <w:rPr>
                <w:rFonts w:ascii="Arial" w:hAnsi="Arial" w:cs="Arial"/>
                <w:bCs/>
                <w:i/>
                <w:iCs/>
              </w:rPr>
            </w:pPr>
          </w:p>
          <w:p w14:paraId="6301455A" w14:textId="1F36B75D" w:rsidR="00456E12" w:rsidRDefault="007C287E" w:rsidP="00381933">
            <w:pPr>
              <w:tabs>
                <w:tab w:val="left" w:pos="1980"/>
              </w:tabs>
              <w:rPr>
                <w:rFonts w:ascii="Arial" w:hAnsi="Arial" w:cs="Arial"/>
                <w:bCs/>
                <w:i/>
                <w:iCs/>
              </w:rPr>
            </w:pPr>
            <w:r w:rsidRPr="00F544B1">
              <w:rPr>
                <w:rFonts w:ascii="Arial" w:hAnsi="Arial" w:cs="Arial"/>
                <w:bCs/>
                <w:i/>
                <w:iCs/>
              </w:rPr>
              <w:t xml:space="preserve">(approve as </w:t>
            </w:r>
            <w:r w:rsidR="007E22FF" w:rsidRPr="00F544B1">
              <w:rPr>
                <w:rFonts w:ascii="Arial" w:hAnsi="Arial" w:cs="Arial"/>
                <w:bCs/>
                <w:i/>
                <w:iCs/>
              </w:rPr>
              <w:t>presented</w:t>
            </w:r>
            <w:r w:rsidR="004F7C8D" w:rsidRPr="00F544B1">
              <w:rPr>
                <w:rFonts w:ascii="Arial" w:hAnsi="Arial" w:cs="Arial"/>
                <w:bCs/>
                <w:i/>
                <w:iCs/>
              </w:rPr>
              <w:t xml:space="preserve"> </w:t>
            </w:r>
            <w:r w:rsidRPr="00F544B1">
              <w:rPr>
                <w:rFonts w:ascii="Arial" w:hAnsi="Arial" w:cs="Arial"/>
                <w:bCs/>
                <w:i/>
                <w:iCs/>
              </w:rPr>
              <w:t>or with amendments)</w:t>
            </w:r>
          </w:p>
          <w:p w14:paraId="39EF9DA2" w14:textId="22DF1C7B" w:rsidR="0044468B" w:rsidRPr="00F544B1" w:rsidRDefault="0044468B" w:rsidP="00E06DCF">
            <w:pPr>
              <w:tabs>
                <w:tab w:val="left" w:pos="1980"/>
              </w:tabs>
              <w:rPr>
                <w:rFonts w:ascii="Arial" w:hAnsi="Arial" w:cs="Arial"/>
                <w:bCs/>
                <w:i/>
                <w:iCs/>
              </w:rPr>
            </w:pPr>
          </w:p>
        </w:tc>
      </w:tr>
      <w:tr w:rsidR="007C43F7" w:rsidRPr="00F544B1" w14:paraId="478138FE" w14:textId="5E16723B" w:rsidTr="006E68E4">
        <w:tc>
          <w:tcPr>
            <w:tcW w:w="522" w:type="dxa"/>
            <w:shd w:val="clear" w:color="auto" w:fill="FFFFFF" w:themeFill="background1"/>
          </w:tcPr>
          <w:p w14:paraId="7DD7665A" w14:textId="302B259F" w:rsidR="007C43F7" w:rsidRPr="00F544B1" w:rsidRDefault="00D07166" w:rsidP="007C43F7">
            <w:pPr>
              <w:rPr>
                <w:rFonts w:ascii="Arial" w:hAnsi="Arial" w:cs="Arial"/>
                <w:b/>
              </w:rPr>
            </w:pPr>
            <w:r w:rsidRPr="00F544B1">
              <w:rPr>
                <w:rFonts w:ascii="Arial" w:hAnsi="Arial" w:cs="Arial"/>
                <w:b/>
              </w:rPr>
              <w:t xml:space="preserve">4. </w:t>
            </w:r>
          </w:p>
        </w:tc>
        <w:tc>
          <w:tcPr>
            <w:tcW w:w="2308" w:type="dxa"/>
            <w:shd w:val="clear" w:color="auto" w:fill="FFFFFF" w:themeFill="background1"/>
          </w:tcPr>
          <w:p w14:paraId="450E8E34" w14:textId="6B94C8F5" w:rsidR="00CA3374" w:rsidRPr="00F544B1" w:rsidRDefault="007D35B0" w:rsidP="00381933">
            <w:pPr>
              <w:rPr>
                <w:rFonts w:ascii="Arial" w:hAnsi="Arial" w:cs="Arial"/>
                <w:bCs/>
                <w:i/>
                <w:iCs/>
              </w:rPr>
            </w:pPr>
            <w:r w:rsidRPr="00F544B1">
              <w:rPr>
                <w:rFonts w:ascii="Arial" w:hAnsi="Arial" w:cs="Arial"/>
                <w:b/>
                <w:u w:val="single"/>
              </w:rPr>
              <w:t>Public Hearings</w:t>
            </w:r>
            <w:r w:rsidR="00B92254" w:rsidRPr="00F544B1">
              <w:rPr>
                <w:rFonts w:ascii="Arial" w:hAnsi="Arial" w:cs="Arial"/>
                <w:b/>
                <w:u w:val="single"/>
              </w:rPr>
              <w:t>:</w:t>
            </w:r>
          </w:p>
          <w:p w14:paraId="4B7E98D5" w14:textId="6669DA03" w:rsidR="00732975" w:rsidRPr="00F544B1" w:rsidRDefault="00732975" w:rsidP="00381933">
            <w:pPr>
              <w:rPr>
                <w:rFonts w:ascii="Arial" w:hAnsi="Arial" w:cs="Arial"/>
                <w:bCs/>
                <w:i/>
                <w:iCs/>
              </w:rPr>
            </w:pPr>
          </w:p>
        </w:tc>
        <w:tc>
          <w:tcPr>
            <w:tcW w:w="612" w:type="dxa"/>
            <w:shd w:val="clear" w:color="auto" w:fill="FFFFFF" w:themeFill="background1"/>
          </w:tcPr>
          <w:p w14:paraId="76FD3F5A" w14:textId="18F877BD" w:rsidR="001B6805" w:rsidRPr="00F544B1" w:rsidRDefault="001B6805" w:rsidP="007C43F7">
            <w:pPr>
              <w:rPr>
                <w:rFonts w:ascii="Arial" w:hAnsi="Arial" w:cs="Arial"/>
                <w:bCs/>
              </w:rPr>
            </w:pPr>
          </w:p>
        </w:tc>
        <w:tc>
          <w:tcPr>
            <w:tcW w:w="7371" w:type="dxa"/>
            <w:shd w:val="clear" w:color="auto" w:fill="FFFFFF" w:themeFill="background1"/>
          </w:tcPr>
          <w:p w14:paraId="56464688" w14:textId="254630B0" w:rsidR="00D4433C" w:rsidRDefault="00EE6123" w:rsidP="007E22FF">
            <w:pPr>
              <w:rPr>
                <w:rFonts w:ascii="Arial" w:hAnsi="Arial" w:cs="Arial"/>
                <w:bCs/>
              </w:rPr>
            </w:pPr>
            <w:r>
              <w:rPr>
                <w:rFonts w:ascii="Arial" w:hAnsi="Arial" w:cs="Arial"/>
                <w:bCs/>
              </w:rPr>
              <w:t>N/A</w:t>
            </w:r>
          </w:p>
          <w:p w14:paraId="52BA133F" w14:textId="011BACC9" w:rsidR="00CA2016" w:rsidRPr="006256F8" w:rsidRDefault="00CA2016" w:rsidP="005D3A48">
            <w:pPr>
              <w:rPr>
                <w:rFonts w:ascii="Arial" w:hAnsi="Arial" w:cs="Arial"/>
                <w:bCs/>
                <w:i/>
                <w:iCs/>
              </w:rPr>
            </w:pPr>
          </w:p>
        </w:tc>
      </w:tr>
      <w:tr w:rsidR="007D35B0" w:rsidRPr="00F544B1" w14:paraId="331BAD2E" w14:textId="77777777" w:rsidTr="006E68E4">
        <w:tc>
          <w:tcPr>
            <w:tcW w:w="522" w:type="dxa"/>
            <w:shd w:val="clear" w:color="auto" w:fill="FFFFFF" w:themeFill="background1"/>
          </w:tcPr>
          <w:p w14:paraId="57E73297" w14:textId="7F5AEBE5" w:rsidR="007D35B0" w:rsidRPr="00F544B1" w:rsidRDefault="007D35B0" w:rsidP="007C43F7">
            <w:pPr>
              <w:rPr>
                <w:rFonts w:ascii="Arial" w:hAnsi="Arial" w:cs="Arial"/>
                <w:b/>
              </w:rPr>
            </w:pPr>
            <w:r w:rsidRPr="00F544B1">
              <w:rPr>
                <w:rFonts w:ascii="Arial" w:hAnsi="Arial" w:cs="Arial"/>
                <w:b/>
              </w:rPr>
              <w:t>5.</w:t>
            </w:r>
          </w:p>
        </w:tc>
        <w:tc>
          <w:tcPr>
            <w:tcW w:w="2308" w:type="dxa"/>
            <w:shd w:val="clear" w:color="auto" w:fill="FFFFFF" w:themeFill="background1"/>
          </w:tcPr>
          <w:p w14:paraId="2D07EBFB" w14:textId="77777777" w:rsidR="009730C6" w:rsidRPr="00F544B1" w:rsidRDefault="008C6B27" w:rsidP="00381933">
            <w:pPr>
              <w:rPr>
                <w:rFonts w:ascii="Arial" w:hAnsi="Arial" w:cs="Arial"/>
                <w:b/>
                <w:u w:val="single"/>
              </w:rPr>
            </w:pPr>
            <w:r w:rsidRPr="00F544B1">
              <w:rPr>
                <w:rFonts w:ascii="Arial" w:hAnsi="Arial" w:cs="Arial"/>
                <w:b/>
                <w:u w:val="single"/>
              </w:rPr>
              <w:t>Delegations/</w:t>
            </w:r>
          </w:p>
          <w:p w14:paraId="5B8C9C9A" w14:textId="29FD3F62" w:rsidR="003C3F11" w:rsidRPr="0009627A" w:rsidRDefault="0055071A" w:rsidP="006765F2">
            <w:pPr>
              <w:rPr>
                <w:rFonts w:ascii="Arial" w:hAnsi="Arial" w:cs="Arial"/>
                <w:bCs/>
                <w:i/>
                <w:iCs/>
              </w:rPr>
            </w:pPr>
            <w:r w:rsidRPr="00F544B1">
              <w:rPr>
                <w:rFonts w:ascii="Arial" w:hAnsi="Arial" w:cs="Arial"/>
                <w:b/>
                <w:u w:val="single"/>
              </w:rPr>
              <w:t>Appointments:</w:t>
            </w:r>
            <w:r w:rsidR="00894180" w:rsidRPr="00F544B1">
              <w:rPr>
                <w:rFonts w:ascii="Arial" w:hAnsi="Arial" w:cs="Arial"/>
                <w:bCs/>
                <w:i/>
                <w:iCs/>
              </w:rPr>
              <w:t xml:space="preserve"> </w:t>
            </w:r>
          </w:p>
        </w:tc>
        <w:tc>
          <w:tcPr>
            <w:tcW w:w="612" w:type="dxa"/>
            <w:shd w:val="clear" w:color="auto" w:fill="FFFFFF" w:themeFill="background1"/>
          </w:tcPr>
          <w:p w14:paraId="0941DBE5" w14:textId="77777777" w:rsidR="007D35B0" w:rsidRDefault="007D35B0" w:rsidP="007C43F7">
            <w:pPr>
              <w:rPr>
                <w:rFonts w:ascii="Arial" w:hAnsi="Arial" w:cs="Arial"/>
                <w:bCs/>
              </w:rPr>
            </w:pPr>
          </w:p>
          <w:p w14:paraId="14666525" w14:textId="77777777" w:rsidR="007505F9" w:rsidRPr="00F544B1" w:rsidRDefault="007505F9" w:rsidP="007C43F7">
            <w:pPr>
              <w:rPr>
                <w:rFonts w:ascii="Arial" w:hAnsi="Arial" w:cs="Arial"/>
                <w:bCs/>
              </w:rPr>
            </w:pPr>
          </w:p>
          <w:p w14:paraId="3C60A04E" w14:textId="4490D16A" w:rsidR="002B0C83" w:rsidRPr="00F544B1" w:rsidRDefault="002B0C83" w:rsidP="007C43F7">
            <w:pPr>
              <w:rPr>
                <w:rFonts w:ascii="Arial" w:hAnsi="Arial" w:cs="Arial"/>
                <w:bCs/>
              </w:rPr>
            </w:pPr>
          </w:p>
        </w:tc>
        <w:tc>
          <w:tcPr>
            <w:tcW w:w="7371" w:type="dxa"/>
            <w:shd w:val="clear" w:color="auto" w:fill="FFFFFF" w:themeFill="background1"/>
          </w:tcPr>
          <w:p w14:paraId="61F29A70" w14:textId="39D8FE2A" w:rsidR="00F45C2E" w:rsidRPr="00AE6D0C" w:rsidRDefault="00EE6123" w:rsidP="002D7435">
            <w:pPr>
              <w:rPr>
                <w:rFonts w:ascii="Arial" w:hAnsi="Arial" w:cs="Arial"/>
                <w:bCs/>
              </w:rPr>
            </w:pPr>
            <w:r>
              <w:rPr>
                <w:rFonts w:ascii="Arial" w:hAnsi="Arial" w:cs="Arial"/>
                <w:bCs/>
              </w:rPr>
              <w:t>N/A</w:t>
            </w:r>
          </w:p>
        </w:tc>
      </w:tr>
      <w:tr w:rsidR="00FA42D4" w:rsidRPr="00F544B1" w14:paraId="07C2F186" w14:textId="77777777" w:rsidTr="006E68E4">
        <w:tc>
          <w:tcPr>
            <w:tcW w:w="522" w:type="dxa"/>
            <w:shd w:val="clear" w:color="auto" w:fill="FFFFFF" w:themeFill="background1"/>
          </w:tcPr>
          <w:p w14:paraId="20B445A9" w14:textId="32C06D14" w:rsidR="00FA42D4" w:rsidRDefault="00043B15" w:rsidP="00FA42D4">
            <w:pPr>
              <w:rPr>
                <w:rFonts w:ascii="Arial" w:hAnsi="Arial" w:cs="Arial"/>
                <w:b/>
              </w:rPr>
            </w:pPr>
            <w:r>
              <w:rPr>
                <w:rFonts w:ascii="Arial" w:hAnsi="Arial" w:cs="Arial"/>
                <w:b/>
              </w:rPr>
              <w:t>6.</w:t>
            </w:r>
          </w:p>
        </w:tc>
        <w:tc>
          <w:tcPr>
            <w:tcW w:w="2308" w:type="dxa"/>
            <w:shd w:val="clear" w:color="auto" w:fill="FFFFFF" w:themeFill="background1"/>
          </w:tcPr>
          <w:p w14:paraId="4BB02B9C" w14:textId="77777777" w:rsidR="00043B15" w:rsidRDefault="00043B15" w:rsidP="00043B15">
            <w:pPr>
              <w:rPr>
                <w:rFonts w:ascii="Arial" w:hAnsi="Arial" w:cs="Arial"/>
                <w:b/>
                <w:u w:val="single"/>
              </w:rPr>
            </w:pPr>
            <w:r w:rsidRPr="00F544B1">
              <w:rPr>
                <w:rFonts w:ascii="Arial" w:hAnsi="Arial" w:cs="Arial"/>
                <w:b/>
                <w:u w:val="single"/>
              </w:rPr>
              <w:t xml:space="preserve">Business Arising: </w:t>
            </w:r>
          </w:p>
          <w:p w14:paraId="4085D743" w14:textId="77777777" w:rsidR="00043B15" w:rsidRDefault="00043B15" w:rsidP="00043B15">
            <w:pPr>
              <w:rPr>
                <w:rFonts w:ascii="Arial" w:hAnsi="Arial" w:cs="Arial"/>
                <w:bCs/>
                <w:i/>
                <w:iCs/>
              </w:rPr>
            </w:pPr>
          </w:p>
          <w:p w14:paraId="3EE131F2" w14:textId="77777777" w:rsidR="00FA42D4" w:rsidRPr="00F544B1" w:rsidRDefault="00FA42D4" w:rsidP="00FA42D4">
            <w:pPr>
              <w:rPr>
                <w:rFonts w:ascii="Arial" w:hAnsi="Arial" w:cs="Arial"/>
                <w:b/>
                <w:u w:val="single"/>
              </w:rPr>
            </w:pPr>
          </w:p>
        </w:tc>
        <w:tc>
          <w:tcPr>
            <w:tcW w:w="612" w:type="dxa"/>
            <w:shd w:val="clear" w:color="auto" w:fill="FFFFFF" w:themeFill="background1"/>
          </w:tcPr>
          <w:p w14:paraId="6045EAAD" w14:textId="0310B018" w:rsidR="00FA42D4" w:rsidRDefault="00043B15" w:rsidP="00FA42D4">
            <w:pPr>
              <w:rPr>
                <w:rFonts w:ascii="Arial" w:hAnsi="Arial" w:cs="Arial"/>
                <w:bCs/>
              </w:rPr>
            </w:pPr>
            <w:r>
              <w:rPr>
                <w:rFonts w:ascii="Arial" w:hAnsi="Arial" w:cs="Arial"/>
                <w:bCs/>
              </w:rPr>
              <w:t>a</w:t>
            </w:r>
            <w:r w:rsidR="00FA42D4">
              <w:rPr>
                <w:rFonts w:ascii="Arial" w:hAnsi="Arial" w:cs="Arial"/>
                <w:bCs/>
              </w:rPr>
              <w:t>)</w:t>
            </w:r>
          </w:p>
        </w:tc>
        <w:tc>
          <w:tcPr>
            <w:tcW w:w="7371" w:type="dxa"/>
            <w:shd w:val="clear" w:color="auto" w:fill="FFFFFF" w:themeFill="background1"/>
          </w:tcPr>
          <w:p w14:paraId="0405AA1F" w14:textId="398DC84E" w:rsidR="00282B60" w:rsidRDefault="00282B60" w:rsidP="00282B60">
            <w:pPr>
              <w:textAlignment w:val="baseline"/>
              <w:rPr>
                <w:rFonts w:ascii="Arial" w:hAnsi="Arial" w:cs="Arial"/>
                <w:bCs/>
              </w:rPr>
            </w:pPr>
            <w:r w:rsidRPr="00F33F18">
              <w:rPr>
                <w:rFonts w:ascii="Arial" w:hAnsi="Arial" w:cs="Arial"/>
                <w:bCs/>
              </w:rPr>
              <w:t xml:space="preserve">Draft 2026 Operating Budget – supplied to Council is our </w:t>
            </w:r>
            <w:r w:rsidR="00435545">
              <w:rPr>
                <w:rFonts w:ascii="Arial" w:hAnsi="Arial" w:cs="Arial"/>
                <w:bCs/>
              </w:rPr>
              <w:t>second</w:t>
            </w:r>
            <w:r w:rsidRPr="00F33F18">
              <w:rPr>
                <w:rFonts w:ascii="Arial" w:hAnsi="Arial" w:cs="Arial"/>
                <w:bCs/>
              </w:rPr>
              <w:t xml:space="preserve"> review of the draft 2026 Operating Budget for the Summer Village of</w:t>
            </w:r>
            <w:r>
              <w:rPr>
                <w:rFonts w:ascii="Arial" w:hAnsi="Arial" w:cs="Arial"/>
                <w:bCs/>
              </w:rPr>
              <w:t xml:space="preserve"> Birch</w:t>
            </w:r>
            <w:r w:rsidRPr="00F33F18">
              <w:rPr>
                <w:rFonts w:ascii="Arial" w:hAnsi="Arial" w:cs="Arial"/>
                <w:bCs/>
              </w:rPr>
              <w:t xml:space="preserve"> Cove.   This draft budget will be reviewed at meeting time.  </w:t>
            </w:r>
          </w:p>
          <w:p w14:paraId="685C296C" w14:textId="77777777" w:rsidR="00282B60" w:rsidRPr="00F33F18" w:rsidRDefault="00282B60" w:rsidP="00282B60">
            <w:pPr>
              <w:textAlignment w:val="baseline"/>
              <w:rPr>
                <w:rFonts w:ascii="Arial" w:hAnsi="Arial" w:cs="Arial"/>
                <w:bCs/>
              </w:rPr>
            </w:pPr>
          </w:p>
          <w:p w14:paraId="32ADFCFC" w14:textId="43492E57" w:rsidR="00282B60" w:rsidRPr="00F33F18" w:rsidRDefault="00282B60" w:rsidP="00282B60">
            <w:pPr>
              <w:textAlignment w:val="baseline"/>
              <w:rPr>
                <w:rFonts w:ascii="Arial" w:hAnsi="Arial" w:cs="Arial"/>
                <w:bCs/>
                <w:i/>
                <w:iCs/>
              </w:rPr>
            </w:pPr>
            <w:r w:rsidRPr="00F33F18">
              <w:rPr>
                <w:rFonts w:ascii="Arial" w:hAnsi="Arial" w:cs="Arial"/>
                <w:bCs/>
                <w:i/>
                <w:iCs/>
              </w:rPr>
              <w:t xml:space="preserve">(that the </w:t>
            </w:r>
            <w:r w:rsidR="00435545">
              <w:rPr>
                <w:rFonts w:ascii="Arial" w:hAnsi="Arial" w:cs="Arial"/>
                <w:bCs/>
                <w:i/>
                <w:iCs/>
              </w:rPr>
              <w:t>2</w:t>
            </w:r>
            <w:r w:rsidR="00435545" w:rsidRPr="00435545">
              <w:rPr>
                <w:rFonts w:ascii="Arial" w:hAnsi="Arial" w:cs="Arial"/>
                <w:bCs/>
                <w:i/>
                <w:iCs/>
                <w:vertAlign w:val="superscript"/>
              </w:rPr>
              <w:t>nd</w:t>
            </w:r>
            <w:r w:rsidR="00435545">
              <w:rPr>
                <w:rFonts w:ascii="Arial" w:hAnsi="Arial" w:cs="Arial"/>
                <w:bCs/>
                <w:i/>
                <w:iCs/>
              </w:rPr>
              <w:t xml:space="preserve"> </w:t>
            </w:r>
            <w:r w:rsidRPr="00F33F18">
              <w:rPr>
                <w:rFonts w:ascii="Arial" w:hAnsi="Arial" w:cs="Arial"/>
                <w:bCs/>
                <w:i/>
                <w:iCs/>
              </w:rPr>
              <w:t xml:space="preserve">review of the Draft 2026 Operating Budget be accepted for information, and that Administration make changes to this Draft 2026 Operating Budget as directed at meeting time, and that a </w:t>
            </w:r>
            <w:r w:rsidR="00435545">
              <w:rPr>
                <w:rFonts w:ascii="Arial" w:hAnsi="Arial" w:cs="Arial"/>
                <w:bCs/>
                <w:i/>
                <w:iCs/>
              </w:rPr>
              <w:t>3</w:t>
            </w:r>
            <w:r w:rsidR="00435545" w:rsidRPr="00435545">
              <w:rPr>
                <w:rFonts w:ascii="Arial" w:hAnsi="Arial" w:cs="Arial"/>
                <w:bCs/>
                <w:i/>
                <w:iCs/>
                <w:vertAlign w:val="superscript"/>
              </w:rPr>
              <w:t>rd</w:t>
            </w:r>
            <w:r w:rsidRPr="00F33F18">
              <w:rPr>
                <w:rFonts w:ascii="Arial" w:hAnsi="Arial" w:cs="Arial"/>
                <w:bCs/>
                <w:i/>
                <w:iCs/>
              </w:rPr>
              <w:t xml:space="preserve"> review of the updated Draft 2026 Operating Budget take place at the </w:t>
            </w:r>
            <w:r w:rsidR="00572375">
              <w:rPr>
                <w:rFonts w:ascii="Arial" w:hAnsi="Arial" w:cs="Arial"/>
                <w:bCs/>
                <w:i/>
                <w:iCs/>
              </w:rPr>
              <w:t>February 19</w:t>
            </w:r>
            <w:r w:rsidRPr="00F33F18">
              <w:rPr>
                <w:rFonts w:ascii="Arial" w:hAnsi="Arial" w:cs="Arial"/>
                <w:bCs/>
                <w:i/>
                <w:iCs/>
                <w:vertAlign w:val="superscript"/>
              </w:rPr>
              <w:t>th</w:t>
            </w:r>
            <w:r w:rsidRPr="00F33F18">
              <w:rPr>
                <w:rFonts w:ascii="Arial" w:hAnsi="Arial" w:cs="Arial"/>
                <w:bCs/>
                <w:i/>
                <w:iCs/>
              </w:rPr>
              <w:t>, 2026 Council meeting)</w:t>
            </w:r>
          </w:p>
          <w:p w14:paraId="7548DFE9" w14:textId="5584A3BD" w:rsidR="00FA42D4" w:rsidRPr="00ED121A" w:rsidRDefault="00FA42D4" w:rsidP="00FA42D4">
            <w:pPr>
              <w:rPr>
                <w:rFonts w:ascii="Arial" w:hAnsi="Arial" w:cs="Arial"/>
                <w:bCs/>
              </w:rPr>
            </w:pPr>
          </w:p>
        </w:tc>
      </w:tr>
      <w:tr w:rsidR="00043B15" w:rsidRPr="00F544B1" w14:paraId="79B6B4A8" w14:textId="77777777" w:rsidTr="006E68E4">
        <w:tc>
          <w:tcPr>
            <w:tcW w:w="522" w:type="dxa"/>
            <w:shd w:val="clear" w:color="auto" w:fill="FFFFFF" w:themeFill="background1"/>
          </w:tcPr>
          <w:p w14:paraId="4C80C55B" w14:textId="77777777" w:rsidR="00043B15" w:rsidRDefault="00043B15" w:rsidP="00043B15">
            <w:pPr>
              <w:rPr>
                <w:rFonts w:ascii="Arial" w:hAnsi="Arial" w:cs="Arial"/>
                <w:b/>
              </w:rPr>
            </w:pPr>
          </w:p>
        </w:tc>
        <w:tc>
          <w:tcPr>
            <w:tcW w:w="2308" w:type="dxa"/>
            <w:shd w:val="clear" w:color="auto" w:fill="FFFFFF" w:themeFill="background1"/>
          </w:tcPr>
          <w:p w14:paraId="0320128C" w14:textId="77777777" w:rsidR="00043B15" w:rsidRDefault="00043B15" w:rsidP="00043B15">
            <w:pPr>
              <w:jc w:val="left"/>
              <w:rPr>
                <w:rFonts w:ascii="Arial" w:hAnsi="Arial" w:cs="Arial"/>
                <w:b/>
                <w:u w:val="single"/>
              </w:rPr>
            </w:pPr>
          </w:p>
        </w:tc>
        <w:tc>
          <w:tcPr>
            <w:tcW w:w="612" w:type="dxa"/>
            <w:shd w:val="clear" w:color="auto" w:fill="FFFFFF" w:themeFill="background1"/>
          </w:tcPr>
          <w:p w14:paraId="00743A36" w14:textId="293F2DC8" w:rsidR="00043B15" w:rsidRPr="00F544B1" w:rsidRDefault="00856A60" w:rsidP="00043B15">
            <w:pPr>
              <w:rPr>
                <w:rFonts w:ascii="Arial" w:hAnsi="Arial" w:cs="Arial"/>
                <w:bCs/>
              </w:rPr>
            </w:pPr>
            <w:r>
              <w:rPr>
                <w:rFonts w:ascii="Arial" w:hAnsi="Arial" w:cs="Arial"/>
                <w:bCs/>
              </w:rPr>
              <w:t>b</w:t>
            </w:r>
            <w:r w:rsidR="00043B15">
              <w:rPr>
                <w:rFonts w:ascii="Arial" w:hAnsi="Arial" w:cs="Arial"/>
                <w:bCs/>
              </w:rPr>
              <w:t>)</w:t>
            </w:r>
          </w:p>
        </w:tc>
        <w:tc>
          <w:tcPr>
            <w:tcW w:w="7371" w:type="dxa"/>
            <w:shd w:val="clear" w:color="auto" w:fill="FFFFFF" w:themeFill="background1"/>
          </w:tcPr>
          <w:p w14:paraId="0F5F66FB" w14:textId="77777777" w:rsidR="00043B15" w:rsidRDefault="00043B15" w:rsidP="00043B15">
            <w:pPr>
              <w:rPr>
                <w:rFonts w:ascii="Arial" w:hAnsi="Arial" w:cs="Arial"/>
                <w:bCs/>
              </w:rPr>
            </w:pPr>
            <w:r>
              <w:rPr>
                <w:rFonts w:ascii="Arial" w:hAnsi="Arial" w:cs="Arial"/>
                <w:bCs/>
              </w:rPr>
              <w:t>2026 Capital Budget – previously Alberta Municipal Affairs amended the Municipal Government Act to require that the Capital Budget for the following year be passed by December 31</w:t>
            </w:r>
            <w:r w:rsidRPr="0046547E">
              <w:rPr>
                <w:rFonts w:ascii="Arial" w:hAnsi="Arial" w:cs="Arial"/>
                <w:bCs/>
                <w:vertAlign w:val="superscript"/>
              </w:rPr>
              <w:t>st</w:t>
            </w:r>
            <w:r>
              <w:rPr>
                <w:rFonts w:ascii="Arial" w:hAnsi="Arial" w:cs="Arial"/>
                <w:bCs/>
              </w:rPr>
              <w:t xml:space="preserve"> of the previous year.  This change is to allow municipalities to have the spending authority at the start of the year for engineering, planning and so forth.  The Capital Budget may be amended in the new year moving forward, this just allows projects the require an early start in the year to move forward.  Administration has drafted the Capital Budget based on a zero balance as Capital projects have not been established at this time. </w:t>
            </w:r>
          </w:p>
          <w:p w14:paraId="498CAAA0" w14:textId="77777777" w:rsidR="00690258" w:rsidRDefault="00690258" w:rsidP="00043B15">
            <w:pPr>
              <w:rPr>
                <w:rFonts w:ascii="Arial" w:hAnsi="Arial" w:cs="Arial"/>
                <w:bCs/>
              </w:rPr>
            </w:pPr>
          </w:p>
          <w:p w14:paraId="5D763ACC" w14:textId="7A4AE820" w:rsidR="00690258" w:rsidRDefault="00690258" w:rsidP="00043B15">
            <w:pPr>
              <w:rPr>
                <w:rFonts w:ascii="Arial" w:hAnsi="Arial" w:cs="Arial"/>
                <w:bCs/>
              </w:rPr>
            </w:pPr>
            <w:r>
              <w:rPr>
                <w:rFonts w:ascii="Arial" w:hAnsi="Arial" w:cs="Arial"/>
                <w:bCs/>
              </w:rPr>
              <w:t xml:space="preserve">The breakdown for </w:t>
            </w:r>
            <w:r w:rsidR="00EC146F">
              <w:rPr>
                <w:rFonts w:ascii="Arial" w:hAnsi="Arial" w:cs="Arial"/>
                <w:bCs/>
              </w:rPr>
              <w:t xml:space="preserve">grant funding is as follows: </w:t>
            </w:r>
          </w:p>
          <w:p w14:paraId="7BB5C22D" w14:textId="77777777" w:rsidR="00EC146F" w:rsidRDefault="00EC146F" w:rsidP="00043B15">
            <w:pPr>
              <w:rPr>
                <w:rFonts w:ascii="Arial" w:hAnsi="Arial" w:cs="Arial"/>
                <w:bCs/>
              </w:rPr>
            </w:pPr>
          </w:p>
          <w:p w14:paraId="6CC809B1" w14:textId="61473C7A" w:rsidR="00EC146F" w:rsidRDefault="00EC146F" w:rsidP="00EC146F">
            <w:pPr>
              <w:pStyle w:val="ListParagraph"/>
              <w:numPr>
                <w:ilvl w:val="0"/>
                <w:numId w:val="25"/>
              </w:numPr>
              <w:rPr>
                <w:rFonts w:ascii="Arial" w:hAnsi="Arial" w:cs="Arial"/>
                <w:bCs/>
              </w:rPr>
            </w:pPr>
            <w:r>
              <w:rPr>
                <w:rFonts w:ascii="Arial" w:hAnsi="Arial" w:cs="Arial"/>
                <w:bCs/>
              </w:rPr>
              <w:t>Total Grant Funding Available, including the 2026 Allocations - $382,860</w:t>
            </w:r>
          </w:p>
          <w:p w14:paraId="528E36B6" w14:textId="7B61B5FF" w:rsidR="00EC146F" w:rsidRDefault="00EC146F" w:rsidP="00EC146F">
            <w:pPr>
              <w:pStyle w:val="ListParagraph"/>
              <w:numPr>
                <w:ilvl w:val="0"/>
                <w:numId w:val="25"/>
              </w:numPr>
              <w:rPr>
                <w:rFonts w:ascii="Arial" w:hAnsi="Arial" w:cs="Arial"/>
                <w:bCs/>
              </w:rPr>
            </w:pPr>
            <w:r>
              <w:rPr>
                <w:rFonts w:ascii="Arial" w:hAnsi="Arial" w:cs="Arial"/>
                <w:bCs/>
              </w:rPr>
              <w:t>Funding that MUST be spent by December 31</w:t>
            </w:r>
            <w:r w:rsidRPr="00EC146F">
              <w:rPr>
                <w:rFonts w:ascii="Arial" w:hAnsi="Arial" w:cs="Arial"/>
                <w:bCs/>
                <w:vertAlign w:val="superscript"/>
              </w:rPr>
              <w:t>st</w:t>
            </w:r>
            <w:r>
              <w:rPr>
                <w:rFonts w:ascii="Arial" w:hAnsi="Arial" w:cs="Arial"/>
                <w:bCs/>
              </w:rPr>
              <w:t>, 2026 - $72,296</w:t>
            </w:r>
          </w:p>
          <w:p w14:paraId="21580522" w14:textId="6480F779" w:rsidR="00EC146F" w:rsidRPr="00EC146F" w:rsidRDefault="00EC146F" w:rsidP="00EC146F">
            <w:pPr>
              <w:pStyle w:val="ListParagraph"/>
              <w:numPr>
                <w:ilvl w:val="0"/>
                <w:numId w:val="25"/>
              </w:numPr>
              <w:rPr>
                <w:rFonts w:ascii="Arial" w:hAnsi="Arial" w:cs="Arial"/>
                <w:bCs/>
              </w:rPr>
            </w:pPr>
            <w:r>
              <w:rPr>
                <w:rFonts w:ascii="Arial" w:hAnsi="Arial" w:cs="Arial"/>
                <w:bCs/>
              </w:rPr>
              <w:t>Grant Cash &amp; Interest earned that Birch Cove has in their bank account - $119,645</w:t>
            </w:r>
          </w:p>
          <w:p w14:paraId="59FE5E95" w14:textId="77777777" w:rsidR="00043B15" w:rsidRDefault="00043B15" w:rsidP="00043B15">
            <w:pPr>
              <w:rPr>
                <w:rFonts w:ascii="Arial" w:hAnsi="Arial" w:cs="Arial"/>
                <w:bCs/>
              </w:rPr>
            </w:pPr>
          </w:p>
          <w:p w14:paraId="0E7F6B33" w14:textId="77777777" w:rsidR="00043B15" w:rsidRDefault="00043B15" w:rsidP="00043B15">
            <w:pPr>
              <w:rPr>
                <w:rFonts w:ascii="Arial" w:hAnsi="Arial" w:cs="Arial"/>
                <w:bCs/>
                <w:i/>
                <w:iCs/>
              </w:rPr>
            </w:pPr>
            <w:r>
              <w:rPr>
                <w:rFonts w:ascii="Arial" w:hAnsi="Arial" w:cs="Arial"/>
                <w:bCs/>
                <w:i/>
                <w:iCs/>
              </w:rPr>
              <w:t>(that the 2026 Capital Budget be approved as presented with the understanding that this Budget may be amended moving forward, depending on project initiation/approval)</w:t>
            </w:r>
          </w:p>
          <w:p w14:paraId="49403AAD" w14:textId="77777777" w:rsidR="00043B15" w:rsidRDefault="00043B15" w:rsidP="00043B15">
            <w:pPr>
              <w:rPr>
                <w:rFonts w:ascii="Arial" w:hAnsi="Arial" w:cs="Arial"/>
                <w:bCs/>
                <w:i/>
                <w:iCs/>
              </w:rPr>
            </w:pPr>
          </w:p>
          <w:p w14:paraId="4017CCB3" w14:textId="77777777" w:rsidR="00043B15" w:rsidRDefault="00043B15" w:rsidP="00043B15">
            <w:pPr>
              <w:rPr>
                <w:rFonts w:ascii="Arial" w:hAnsi="Arial" w:cs="Arial"/>
                <w:bCs/>
                <w:i/>
                <w:iCs/>
              </w:rPr>
            </w:pPr>
            <w:r>
              <w:rPr>
                <w:rFonts w:ascii="Arial" w:hAnsi="Arial" w:cs="Arial"/>
                <w:bCs/>
                <w:i/>
                <w:iCs/>
              </w:rPr>
              <w:t>Or</w:t>
            </w:r>
          </w:p>
          <w:p w14:paraId="6C14BE4D" w14:textId="77777777" w:rsidR="00043B15" w:rsidRDefault="00043B15" w:rsidP="00043B15">
            <w:pPr>
              <w:rPr>
                <w:rFonts w:ascii="Arial" w:hAnsi="Arial" w:cs="Arial"/>
                <w:bCs/>
                <w:i/>
                <w:iCs/>
              </w:rPr>
            </w:pPr>
          </w:p>
          <w:p w14:paraId="05E9E9B0" w14:textId="6BA5D827" w:rsidR="00043B15" w:rsidRDefault="00043B15" w:rsidP="00CF1F54">
            <w:pPr>
              <w:rPr>
                <w:rFonts w:ascii="Arial" w:hAnsi="Arial" w:cs="Arial"/>
              </w:rPr>
            </w:pPr>
            <w:r>
              <w:rPr>
                <w:rFonts w:ascii="Arial" w:hAnsi="Arial" w:cs="Arial"/>
                <w:bCs/>
                <w:i/>
                <w:iCs/>
              </w:rPr>
              <w:t>(some other direction as given by Council at meeting time)</w:t>
            </w:r>
          </w:p>
        </w:tc>
      </w:tr>
      <w:tr w:rsidR="00043B15" w:rsidRPr="00F544B1" w14:paraId="70BEFE49" w14:textId="77777777" w:rsidTr="006E68E4">
        <w:tc>
          <w:tcPr>
            <w:tcW w:w="522" w:type="dxa"/>
            <w:shd w:val="clear" w:color="auto" w:fill="FFFFFF" w:themeFill="background1"/>
          </w:tcPr>
          <w:p w14:paraId="3B7BA846" w14:textId="2925FCE5" w:rsidR="00043B15" w:rsidRPr="00F544B1" w:rsidRDefault="00043B15" w:rsidP="00043B15">
            <w:pPr>
              <w:rPr>
                <w:rFonts w:ascii="Arial" w:hAnsi="Arial" w:cs="Arial"/>
                <w:b/>
              </w:rPr>
            </w:pPr>
            <w:r>
              <w:rPr>
                <w:rFonts w:ascii="Arial" w:hAnsi="Arial" w:cs="Arial"/>
                <w:b/>
              </w:rPr>
              <w:lastRenderedPageBreak/>
              <w:t>7.</w:t>
            </w:r>
          </w:p>
        </w:tc>
        <w:tc>
          <w:tcPr>
            <w:tcW w:w="2308" w:type="dxa"/>
            <w:shd w:val="clear" w:color="auto" w:fill="FFFFFF" w:themeFill="background1"/>
          </w:tcPr>
          <w:p w14:paraId="4CFF40AC" w14:textId="2E5B9EC8" w:rsidR="00043B15" w:rsidRDefault="00043B15" w:rsidP="00043B15">
            <w:pPr>
              <w:jc w:val="left"/>
              <w:rPr>
                <w:rFonts w:ascii="Arial" w:hAnsi="Arial" w:cs="Arial"/>
                <w:bCs/>
                <w:i/>
                <w:iCs/>
              </w:rPr>
            </w:pPr>
            <w:r>
              <w:rPr>
                <w:rFonts w:ascii="Arial" w:hAnsi="Arial" w:cs="Arial"/>
                <w:b/>
                <w:u w:val="single"/>
              </w:rPr>
              <w:t>Bylaws &amp; Policies</w:t>
            </w:r>
          </w:p>
          <w:p w14:paraId="4AECF877" w14:textId="2B62D69A" w:rsidR="00043B15" w:rsidRDefault="00043B15" w:rsidP="00043B15">
            <w:pPr>
              <w:jc w:val="left"/>
              <w:rPr>
                <w:rFonts w:ascii="Arial" w:hAnsi="Arial" w:cs="Arial"/>
                <w:bCs/>
                <w:i/>
                <w:iCs/>
              </w:rPr>
            </w:pPr>
            <w:r>
              <w:rPr>
                <w:rFonts w:ascii="Arial" w:hAnsi="Arial" w:cs="Arial"/>
                <w:bCs/>
                <w:i/>
                <w:iCs/>
              </w:rPr>
              <w:t>Bylaw 170-2025</w:t>
            </w:r>
          </w:p>
          <w:p w14:paraId="3F23A78F" w14:textId="77777777" w:rsidR="00043B15" w:rsidRDefault="00043B15" w:rsidP="00043B15">
            <w:pPr>
              <w:jc w:val="left"/>
              <w:rPr>
                <w:rFonts w:ascii="Arial" w:hAnsi="Arial" w:cs="Arial"/>
                <w:bCs/>
                <w:i/>
                <w:iCs/>
              </w:rPr>
            </w:pPr>
            <w:r>
              <w:rPr>
                <w:rFonts w:ascii="Arial" w:hAnsi="Arial" w:cs="Arial"/>
                <w:bCs/>
                <w:i/>
                <w:iCs/>
              </w:rPr>
              <w:t xml:space="preserve">Land Use Bylaw </w:t>
            </w:r>
          </w:p>
          <w:p w14:paraId="11F352D5" w14:textId="7DCBD64E" w:rsidR="00043B15" w:rsidRPr="00CD4C38" w:rsidRDefault="00043B15" w:rsidP="00043B15">
            <w:pPr>
              <w:jc w:val="left"/>
              <w:rPr>
                <w:rFonts w:ascii="Arial" w:hAnsi="Arial" w:cs="Arial"/>
                <w:bCs/>
                <w:i/>
                <w:iCs/>
              </w:rPr>
            </w:pPr>
            <w:r>
              <w:rPr>
                <w:rFonts w:ascii="Arial" w:hAnsi="Arial" w:cs="Arial"/>
                <w:bCs/>
                <w:i/>
                <w:iCs/>
              </w:rPr>
              <w:t xml:space="preserve">Pages </w:t>
            </w:r>
            <w:r w:rsidR="00706605">
              <w:rPr>
                <w:rFonts w:ascii="Arial" w:hAnsi="Arial" w:cs="Arial"/>
                <w:bCs/>
                <w:i/>
                <w:iCs/>
              </w:rPr>
              <w:t>11</w:t>
            </w:r>
            <w:r>
              <w:rPr>
                <w:rFonts w:ascii="Arial" w:hAnsi="Arial" w:cs="Arial"/>
                <w:bCs/>
                <w:i/>
                <w:iCs/>
              </w:rPr>
              <w:t>-</w:t>
            </w:r>
            <w:r w:rsidR="007B7438">
              <w:rPr>
                <w:rFonts w:ascii="Arial" w:hAnsi="Arial" w:cs="Arial"/>
                <w:bCs/>
                <w:i/>
                <w:iCs/>
              </w:rPr>
              <w:t>62</w:t>
            </w:r>
          </w:p>
        </w:tc>
        <w:tc>
          <w:tcPr>
            <w:tcW w:w="612" w:type="dxa"/>
            <w:shd w:val="clear" w:color="auto" w:fill="FFFFFF" w:themeFill="background1"/>
          </w:tcPr>
          <w:p w14:paraId="4303F083" w14:textId="77777777" w:rsidR="00043B15" w:rsidRDefault="00043B15" w:rsidP="00043B15">
            <w:pPr>
              <w:rPr>
                <w:rFonts w:ascii="Arial" w:hAnsi="Arial" w:cs="Arial"/>
                <w:bCs/>
              </w:rPr>
            </w:pPr>
          </w:p>
          <w:p w14:paraId="3EBD8135" w14:textId="6002FAA8" w:rsidR="0027230A" w:rsidRPr="00F544B1" w:rsidRDefault="0027230A" w:rsidP="00043B15">
            <w:pPr>
              <w:rPr>
                <w:rFonts w:ascii="Arial" w:hAnsi="Arial" w:cs="Arial"/>
                <w:bCs/>
              </w:rPr>
            </w:pPr>
            <w:r>
              <w:rPr>
                <w:rFonts w:ascii="Arial" w:hAnsi="Arial" w:cs="Arial"/>
                <w:bCs/>
              </w:rPr>
              <w:t>a)</w:t>
            </w:r>
          </w:p>
        </w:tc>
        <w:tc>
          <w:tcPr>
            <w:tcW w:w="7371" w:type="dxa"/>
            <w:shd w:val="clear" w:color="auto" w:fill="FFFFFF" w:themeFill="background1"/>
          </w:tcPr>
          <w:p w14:paraId="2D363241" w14:textId="77777777" w:rsidR="00043B15" w:rsidRDefault="00043B15" w:rsidP="00043B15">
            <w:pPr>
              <w:tabs>
                <w:tab w:val="left" w:pos="2880"/>
              </w:tabs>
              <w:rPr>
                <w:rFonts w:ascii="Arial" w:hAnsi="Arial" w:cs="Arial"/>
              </w:rPr>
            </w:pPr>
          </w:p>
          <w:p w14:paraId="1693675A" w14:textId="47EC5720" w:rsidR="00043B15" w:rsidRDefault="00043B15" w:rsidP="00043B15">
            <w:pPr>
              <w:tabs>
                <w:tab w:val="left" w:pos="2880"/>
              </w:tabs>
              <w:rPr>
                <w:rFonts w:ascii="Arial" w:hAnsi="Arial" w:cs="Arial"/>
              </w:rPr>
            </w:pPr>
            <w:r>
              <w:rPr>
                <w:rFonts w:ascii="Arial" w:hAnsi="Arial" w:cs="Arial"/>
              </w:rPr>
              <w:t>Bylaw 1</w:t>
            </w:r>
            <w:r w:rsidR="00435545">
              <w:rPr>
                <w:rFonts w:ascii="Arial" w:hAnsi="Arial" w:cs="Arial"/>
              </w:rPr>
              <w:t>70</w:t>
            </w:r>
            <w:r>
              <w:rPr>
                <w:rFonts w:ascii="Arial" w:hAnsi="Arial" w:cs="Arial"/>
              </w:rPr>
              <w:t>-2025, Land Use Bylaw – this Land Use Bylaw was given first reading on April  17</w:t>
            </w:r>
            <w:r w:rsidRPr="00236664">
              <w:rPr>
                <w:rFonts w:ascii="Arial" w:hAnsi="Arial" w:cs="Arial"/>
                <w:vertAlign w:val="superscript"/>
              </w:rPr>
              <w:t>th</w:t>
            </w:r>
            <w:r>
              <w:rPr>
                <w:rFonts w:ascii="Arial" w:hAnsi="Arial" w:cs="Arial"/>
              </w:rPr>
              <w:t>, 2025 after several months of revision and discussion by Council.  The required Public Hearing was held on June 19</w:t>
            </w:r>
            <w:r w:rsidRPr="00FB68AA">
              <w:rPr>
                <w:rFonts w:ascii="Arial" w:hAnsi="Arial" w:cs="Arial"/>
                <w:vertAlign w:val="superscript"/>
              </w:rPr>
              <w:t>th</w:t>
            </w:r>
            <w:r>
              <w:rPr>
                <w:rFonts w:ascii="Arial" w:hAnsi="Arial" w:cs="Arial"/>
              </w:rPr>
              <w:t xml:space="preserve">, 2025 and subsequent second reading was given.  As an election was held prior to third reading, Administration reached out to Municipal Affairs with regard third reading and the validity of the Bylaw with new Council members.  New </w:t>
            </w:r>
            <w:r>
              <w:rPr>
                <w:rFonts w:ascii="Arial" w:hAnsi="Arial" w:cs="Arial"/>
                <w:i/>
                <w:iCs/>
              </w:rPr>
              <w:t>Municipal Government Act</w:t>
            </w:r>
            <w:r>
              <w:rPr>
                <w:rFonts w:ascii="Arial" w:hAnsi="Arial" w:cs="Arial"/>
              </w:rPr>
              <w:t xml:space="preserve"> (MGA) amendments came into effect October 31</w:t>
            </w:r>
            <w:r w:rsidRPr="00D16174">
              <w:rPr>
                <w:rFonts w:ascii="Arial" w:hAnsi="Arial" w:cs="Arial"/>
                <w:vertAlign w:val="superscript"/>
              </w:rPr>
              <w:t>st</w:t>
            </w:r>
            <w:r>
              <w:rPr>
                <w:rFonts w:ascii="Arial" w:hAnsi="Arial" w:cs="Arial"/>
              </w:rPr>
              <w:t>, 2024 which prohibits more than one public hearing on a proposed bylaw.  As such, Bylaw 165-2025, Land Use Bylaw is effectively dead.  To move forward, we have to issue a new Bylaw number (170-2025) and begin the process again, i.e. 1</w:t>
            </w:r>
            <w:r w:rsidRPr="00C61CBA">
              <w:rPr>
                <w:rFonts w:ascii="Arial" w:hAnsi="Arial" w:cs="Arial"/>
                <w:vertAlign w:val="superscript"/>
              </w:rPr>
              <w:t>st</w:t>
            </w:r>
            <w:r>
              <w:rPr>
                <w:rFonts w:ascii="Arial" w:hAnsi="Arial" w:cs="Arial"/>
              </w:rPr>
              <w:t xml:space="preserve"> reading, Public Hearing, 2</w:t>
            </w:r>
            <w:r w:rsidRPr="00713BB4">
              <w:rPr>
                <w:rFonts w:ascii="Arial" w:hAnsi="Arial" w:cs="Arial"/>
                <w:vertAlign w:val="superscript"/>
              </w:rPr>
              <w:t>nd</w:t>
            </w:r>
            <w:r>
              <w:rPr>
                <w:rFonts w:ascii="Arial" w:hAnsi="Arial" w:cs="Arial"/>
              </w:rPr>
              <w:t xml:space="preserve"> and 3</w:t>
            </w:r>
            <w:r w:rsidRPr="00713BB4">
              <w:rPr>
                <w:rFonts w:ascii="Arial" w:hAnsi="Arial" w:cs="Arial"/>
                <w:vertAlign w:val="superscript"/>
              </w:rPr>
              <w:t>rd</w:t>
            </w:r>
            <w:r>
              <w:rPr>
                <w:rFonts w:ascii="Arial" w:hAnsi="Arial" w:cs="Arial"/>
              </w:rPr>
              <w:t xml:space="preserve"> reading.  This was deferred from the October 23</w:t>
            </w:r>
            <w:r w:rsidRPr="006C060B">
              <w:rPr>
                <w:rFonts w:ascii="Arial" w:hAnsi="Arial" w:cs="Arial"/>
                <w:vertAlign w:val="superscript"/>
              </w:rPr>
              <w:t>rd</w:t>
            </w:r>
            <w:r>
              <w:rPr>
                <w:rFonts w:ascii="Arial" w:hAnsi="Arial" w:cs="Arial"/>
              </w:rPr>
              <w:t>, 2025 meeting.  In keeping with our meeting schedule, the next Birch Cove meeting is scheduled for February 19</w:t>
            </w:r>
            <w:r w:rsidRPr="00EF6E0D">
              <w:rPr>
                <w:rFonts w:ascii="Arial" w:hAnsi="Arial" w:cs="Arial"/>
                <w:vertAlign w:val="superscript"/>
              </w:rPr>
              <w:t>th</w:t>
            </w:r>
            <w:r>
              <w:rPr>
                <w:rFonts w:ascii="Arial" w:hAnsi="Arial" w:cs="Arial"/>
              </w:rPr>
              <w:t xml:space="preserve">, 2026.  </w:t>
            </w:r>
          </w:p>
          <w:p w14:paraId="04894AD5" w14:textId="77777777" w:rsidR="00043B15" w:rsidRDefault="00043B15" w:rsidP="00043B15">
            <w:pPr>
              <w:tabs>
                <w:tab w:val="left" w:pos="2880"/>
              </w:tabs>
              <w:rPr>
                <w:rFonts w:ascii="Arial" w:hAnsi="Arial" w:cs="Arial"/>
              </w:rPr>
            </w:pPr>
          </w:p>
          <w:p w14:paraId="28093087" w14:textId="5ACF928B" w:rsidR="00043B15" w:rsidRDefault="00043B15" w:rsidP="00043B15">
            <w:pPr>
              <w:tabs>
                <w:tab w:val="left" w:pos="2880"/>
              </w:tabs>
              <w:rPr>
                <w:rFonts w:ascii="Arial" w:hAnsi="Arial" w:cs="Arial"/>
                <w:i/>
                <w:iCs/>
              </w:rPr>
            </w:pPr>
            <w:r>
              <w:rPr>
                <w:rFonts w:ascii="Arial" w:hAnsi="Arial" w:cs="Arial"/>
                <w:i/>
                <w:iCs/>
              </w:rPr>
              <w:t>(that Bylaw 170-2025, being a Bylaw to amend the Land Use Bylaw with respect to Legislative Updates, and Short-Term Rentals be given first reading and that a Public Hearing be scheduled for _______________ 2026 during the regular Council meeting)</w:t>
            </w:r>
          </w:p>
          <w:p w14:paraId="0397693D" w14:textId="77777777" w:rsidR="00043B15" w:rsidRDefault="00043B15" w:rsidP="00043B15">
            <w:pPr>
              <w:tabs>
                <w:tab w:val="left" w:pos="2880"/>
              </w:tabs>
              <w:rPr>
                <w:rFonts w:ascii="Arial" w:hAnsi="Arial" w:cs="Arial"/>
                <w:i/>
                <w:iCs/>
              </w:rPr>
            </w:pPr>
          </w:p>
          <w:p w14:paraId="62ACF37E" w14:textId="77777777" w:rsidR="00043B15" w:rsidRDefault="00043B15" w:rsidP="00043B15">
            <w:pPr>
              <w:spacing w:after="160" w:line="256" w:lineRule="auto"/>
              <w:rPr>
                <w:rFonts w:ascii="Arial" w:hAnsi="Arial" w:cs="Arial"/>
                <w:bCs/>
                <w:i/>
                <w:iCs/>
              </w:rPr>
            </w:pPr>
            <w:r>
              <w:rPr>
                <w:rFonts w:ascii="Arial" w:hAnsi="Arial" w:cs="Arial"/>
                <w:bCs/>
                <w:i/>
                <w:iCs/>
              </w:rPr>
              <w:t>or</w:t>
            </w:r>
          </w:p>
          <w:p w14:paraId="39195C31" w14:textId="73906F16" w:rsidR="00043B15" w:rsidRPr="00713BB4" w:rsidRDefault="00043B15" w:rsidP="00043B15">
            <w:pPr>
              <w:tabs>
                <w:tab w:val="left" w:pos="2880"/>
              </w:tabs>
              <w:rPr>
                <w:rFonts w:ascii="Arial" w:hAnsi="Arial" w:cs="Arial"/>
                <w:i/>
                <w:iCs/>
              </w:rPr>
            </w:pPr>
            <w:r>
              <w:rPr>
                <w:rFonts w:ascii="Arial" w:hAnsi="Arial" w:cs="Arial"/>
                <w:i/>
                <w:iCs/>
              </w:rPr>
              <w:t>(some other direction as given by Council at meeting time)</w:t>
            </w:r>
          </w:p>
          <w:p w14:paraId="0712A134" w14:textId="58DB24FE" w:rsidR="00043B15" w:rsidRPr="00D22FF1" w:rsidRDefault="00043B15" w:rsidP="00043B15">
            <w:pPr>
              <w:tabs>
                <w:tab w:val="left" w:pos="2880"/>
              </w:tabs>
              <w:rPr>
                <w:rFonts w:ascii="Arial" w:hAnsi="Arial" w:cs="Arial"/>
                <w:i/>
                <w:iCs/>
              </w:rPr>
            </w:pPr>
          </w:p>
        </w:tc>
      </w:tr>
      <w:tr w:rsidR="00043B15" w:rsidRPr="00F544B1" w14:paraId="4CDF9F00" w14:textId="77777777" w:rsidTr="006E68E4">
        <w:tc>
          <w:tcPr>
            <w:tcW w:w="522" w:type="dxa"/>
            <w:shd w:val="clear" w:color="auto" w:fill="FFFFFF" w:themeFill="background1"/>
          </w:tcPr>
          <w:p w14:paraId="37560D38" w14:textId="7BDE8D6B" w:rsidR="00043B15" w:rsidRPr="00F544B1" w:rsidRDefault="00043B15" w:rsidP="00043B15">
            <w:pPr>
              <w:rPr>
                <w:rFonts w:ascii="Arial" w:hAnsi="Arial" w:cs="Arial"/>
                <w:b/>
              </w:rPr>
            </w:pPr>
            <w:r w:rsidRPr="00F544B1">
              <w:rPr>
                <w:rFonts w:ascii="Arial" w:hAnsi="Arial" w:cs="Arial"/>
                <w:b/>
              </w:rPr>
              <w:t>8.</w:t>
            </w:r>
          </w:p>
        </w:tc>
        <w:tc>
          <w:tcPr>
            <w:tcW w:w="2308" w:type="dxa"/>
            <w:shd w:val="clear" w:color="auto" w:fill="FFFFFF" w:themeFill="background1"/>
          </w:tcPr>
          <w:p w14:paraId="197EB24C" w14:textId="52D28007" w:rsidR="00043B15" w:rsidRPr="00F544B1" w:rsidRDefault="00043B15" w:rsidP="00043B15">
            <w:pPr>
              <w:jc w:val="left"/>
              <w:rPr>
                <w:rFonts w:ascii="Arial" w:hAnsi="Arial" w:cs="Arial"/>
                <w:b/>
                <w:u w:val="single"/>
              </w:rPr>
            </w:pPr>
            <w:r w:rsidRPr="00F544B1">
              <w:rPr>
                <w:rFonts w:ascii="Arial" w:hAnsi="Arial" w:cs="Arial"/>
                <w:b/>
                <w:u w:val="single"/>
              </w:rPr>
              <w:t>New Business:</w:t>
            </w:r>
          </w:p>
          <w:p w14:paraId="75CF6C98" w14:textId="0BEA7AAF" w:rsidR="00043B15" w:rsidRDefault="0053031A" w:rsidP="00043B15">
            <w:pPr>
              <w:jc w:val="left"/>
              <w:rPr>
                <w:rFonts w:ascii="Arial" w:hAnsi="Arial" w:cs="Arial"/>
                <w:bCs/>
                <w:i/>
                <w:iCs/>
              </w:rPr>
            </w:pPr>
            <w:r>
              <w:rPr>
                <w:rFonts w:ascii="Arial" w:hAnsi="Arial" w:cs="Arial"/>
                <w:bCs/>
                <w:i/>
                <w:iCs/>
              </w:rPr>
              <w:t xml:space="preserve">Pages </w:t>
            </w:r>
            <w:r w:rsidR="00BA3CC2">
              <w:rPr>
                <w:rFonts w:ascii="Arial" w:hAnsi="Arial" w:cs="Arial"/>
                <w:bCs/>
                <w:i/>
                <w:iCs/>
              </w:rPr>
              <w:t>63</w:t>
            </w:r>
            <w:r w:rsidR="00586181">
              <w:rPr>
                <w:rFonts w:ascii="Arial" w:hAnsi="Arial" w:cs="Arial"/>
                <w:bCs/>
                <w:i/>
                <w:iCs/>
              </w:rPr>
              <w:t>-</w:t>
            </w:r>
            <w:r w:rsidR="00BA3CC2">
              <w:rPr>
                <w:rFonts w:ascii="Arial" w:hAnsi="Arial" w:cs="Arial"/>
                <w:bCs/>
                <w:i/>
                <w:iCs/>
              </w:rPr>
              <w:t>68</w:t>
            </w:r>
          </w:p>
          <w:p w14:paraId="7E26ED6D" w14:textId="77777777" w:rsidR="00043B15" w:rsidRDefault="00043B15" w:rsidP="00043B15">
            <w:pPr>
              <w:jc w:val="left"/>
              <w:rPr>
                <w:rFonts w:ascii="Arial" w:hAnsi="Arial" w:cs="Arial"/>
                <w:bCs/>
                <w:i/>
                <w:iCs/>
              </w:rPr>
            </w:pPr>
          </w:p>
          <w:p w14:paraId="6DA10D48" w14:textId="77777777" w:rsidR="00043B15" w:rsidRDefault="00043B15" w:rsidP="00043B15">
            <w:pPr>
              <w:jc w:val="left"/>
              <w:rPr>
                <w:rFonts w:ascii="Arial" w:hAnsi="Arial" w:cs="Arial"/>
                <w:bCs/>
                <w:i/>
                <w:iCs/>
              </w:rPr>
            </w:pPr>
          </w:p>
          <w:p w14:paraId="25406F58" w14:textId="77777777" w:rsidR="00043B15" w:rsidRDefault="00043B15" w:rsidP="00043B15">
            <w:pPr>
              <w:jc w:val="left"/>
              <w:rPr>
                <w:rFonts w:ascii="Arial" w:hAnsi="Arial" w:cs="Arial"/>
                <w:bCs/>
                <w:i/>
                <w:iCs/>
              </w:rPr>
            </w:pPr>
          </w:p>
          <w:p w14:paraId="70C1028E" w14:textId="77777777" w:rsidR="00043B15" w:rsidRDefault="00043B15" w:rsidP="00043B15">
            <w:pPr>
              <w:jc w:val="left"/>
              <w:rPr>
                <w:rFonts w:ascii="Arial" w:hAnsi="Arial" w:cs="Arial"/>
                <w:bCs/>
                <w:i/>
                <w:iCs/>
              </w:rPr>
            </w:pPr>
          </w:p>
          <w:p w14:paraId="0D3101F8" w14:textId="77777777" w:rsidR="00043B15" w:rsidRDefault="00043B15" w:rsidP="00043B15">
            <w:pPr>
              <w:jc w:val="left"/>
              <w:rPr>
                <w:rFonts w:ascii="Arial" w:hAnsi="Arial" w:cs="Arial"/>
                <w:bCs/>
                <w:i/>
                <w:iCs/>
              </w:rPr>
            </w:pPr>
          </w:p>
          <w:p w14:paraId="2BF9DC91" w14:textId="77777777" w:rsidR="00043B15" w:rsidRDefault="00043B15" w:rsidP="00043B15">
            <w:pPr>
              <w:jc w:val="left"/>
              <w:rPr>
                <w:rFonts w:ascii="Arial" w:hAnsi="Arial" w:cs="Arial"/>
                <w:bCs/>
                <w:i/>
                <w:iCs/>
              </w:rPr>
            </w:pPr>
          </w:p>
          <w:p w14:paraId="58760B83" w14:textId="77777777" w:rsidR="00043B15" w:rsidRDefault="00043B15" w:rsidP="00043B15">
            <w:pPr>
              <w:jc w:val="left"/>
              <w:rPr>
                <w:rFonts w:ascii="Arial" w:hAnsi="Arial" w:cs="Arial"/>
                <w:bCs/>
                <w:i/>
                <w:iCs/>
              </w:rPr>
            </w:pPr>
          </w:p>
          <w:p w14:paraId="36C72D3A" w14:textId="77777777" w:rsidR="00043B15" w:rsidRDefault="00043B15" w:rsidP="00043B15">
            <w:pPr>
              <w:jc w:val="left"/>
              <w:rPr>
                <w:rFonts w:ascii="Arial" w:hAnsi="Arial" w:cs="Arial"/>
                <w:bCs/>
                <w:i/>
                <w:iCs/>
              </w:rPr>
            </w:pPr>
          </w:p>
          <w:p w14:paraId="7B45F408" w14:textId="247E5783" w:rsidR="00043B15" w:rsidRPr="00F544B1" w:rsidRDefault="00043B15" w:rsidP="00043B15">
            <w:pPr>
              <w:jc w:val="left"/>
              <w:rPr>
                <w:rFonts w:ascii="Arial" w:hAnsi="Arial" w:cs="Arial"/>
                <w:bCs/>
                <w:i/>
                <w:iCs/>
              </w:rPr>
            </w:pPr>
          </w:p>
        </w:tc>
        <w:tc>
          <w:tcPr>
            <w:tcW w:w="612" w:type="dxa"/>
            <w:shd w:val="clear" w:color="auto" w:fill="FFFFFF" w:themeFill="background1"/>
          </w:tcPr>
          <w:p w14:paraId="107591B9" w14:textId="77777777" w:rsidR="003D2D6C" w:rsidRDefault="003D2D6C" w:rsidP="00043B15">
            <w:pPr>
              <w:rPr>
                <w:rFonts w:ascii="Arial" w:hAnsi="Arial" w:cs="Arial"/>
                <w:bCs/>
              </w:rPr>
            </w:pPr>
          </w:p>
          <w:p w14:paraId="45E119AB" w14:textId="783B27DF" w:rsidR="00043B15" w:rsidRDefault="00043B15" w:rsidP="00043B15">
            <w:pPr>
              <w:rPr>
                <w:rFonts w:ascii="Arial" w:hAnsi="Arial" w:cs="Arial"/>
                <w:bCs/>
              </w:rPr>
            </w:pPr>
            <w:r>
              <w:rPr>
                <w:rFonts w:ascii="Arial" w:hAnsi="Arial" w:cs="Arial"/>
                <w:bCs/>
              </w:rPr>
              <w:t>a)</w:t>
            </w:r>
          </w:p>
          <w:p w14:paraId="45AFDD2D" w14:textId="481736CE" w:rsidR="00043B15" w:rsidRPr="00F544B1" w:rsidRDefault="00043B15" w:rsidP="00043B15">
            <w:pPr>
              <w:rPr>
                <w:rFonts w:ascii="Arial" w:hAnsi="Arial" w:cs="Arial"/>
                <w:bCs/>
              </w:rPr>
            </w:pPr>
          </w:p>
        </w:tc>
        <w:tc>
          <w:tcPr>
            <w:tcW w:w="7371" w:type="dxa"/>
            <w:shd w:val="clear" w:color="auto" w:fill="FFFFFF" w:themeFill="background1"/>
          </w:tcPr>
          <w:p w14:paraId="5F99277D" w14:textId="77777777" w:rsidR="003D2D6C" w:rsidRDefault="003D2D6C" w:rsidP="00043B15">
            <w:pPr>
              <w:rPr>
                <w:rFonts w:ascii="Arial" w:hAnsi="Arial" w:cs="Arial"/>
                <w:bCs/>
              </w:rPr>
            </w:pPr>
          </w:p>
          <w:p w14:paraId="2C6E52E1" w14:textId="0964157E" w:rsidR="00043B15" w:rsidRPr="00F33F18" w:rsidRDefault="00043B15" w:rsidP="00043B15">
            <w:pPr>
              <w:rPr>
                <w:rFonts w:ascii="Arial" w:hAnsi="Arial" w:cs="Arial"/>
                <w:bCs/>
              </w:rPr>
            </w:pPr>
            <w:r w:rsidRPr="00F33F18">
              <w:rPr>
                <w:rFonts w:ascii="Arial" w:hAnsi="Arial" w:cs="Arial"/>
                <w:bCs/>
              </w:rPr>
              <w:t>Summer Village Regional Emergency Management Partnership (SVREMP) Budget 2026 – the SVREMP is requesting Council to review and endorse their 2026 budget.  The budget as well as information regarding implementing a SOLE and the September 27</w:t>
            </w:r>
            <w:r w:rsidRPr="00F33F18">
              <w:rPr>
                <w:rFonts w:ascii="Arial" w:hAnsi="Arial" w:cs="Arial"/>
                <w:bCs/>
                <w:vertAlign w:val="superscript"/>
              </w:rPr>
              <w:t>th</w:t>
            </w:r>
            <w:r w:rsidRPr="00F33F18">
              <w:rPr>
                <w:rFonts w:ascii="Arial" w:hAnsi="Arial" w:cs="Arial"/>
                <w:bCs/>
              </w:rPr>
              <w:t xml:space="preserve">, 2025 minutes are attached.  </w:t>
            </w:r>
          </w:p>
          <w:p w14:paraId="1F6E5B94" w14:textId="77777777" w:rsidR="00043B15" w:rsidRPr="00F33F18" w:rsidRDefault="00043B15" w:rsidP="00043B15">
            <w:pPr>
              <w:rPr>
                <w:rFonts w:ascii="Arial" w:hAnsi="Arial" w:cs="Arial"/>
                <w:bCs/>
              </w:rPr>
            </w:pPr>
          </w:p>
          <w:p w14:paraId="67BC0E6F" w14:textId="1640271F" w:rsidR="00043B15" w:rsidRPr="00F33F18" w:rsidRDefault="00043B15" w:rsidP="00043B15">
            <w:pPr>
              <w:rPr>
                <w:rFonts w:ascii="Arial" w:hAnsi="Arial" w:cs="Arial"/>
                <w:bCs/>
                <w:i/>
                <w:iCs/>
              </w:rPr>
            </w:pPr>
            <w:r w:rsidRPr="00F33F18">
              <w:rPr>
                <w:rFonts w:ascii="Arial" w:hAnsi="Arial" w:cs="Arial"/>
                <w:bCs/>
                <w:i/>
                <w:iCs/>
              </w:rPr>
              <w:t xml:space="preserve">(that the Summer Village of </w:t>
            </w:r>
            <w:r w:rsidR="008337A6">
              <w:rPr>
                <w:rFonts w:ascii="Arial" w:hAnsi="Arial" w:cs="Arial"/>
                <w:bCs/>
                <w:i/>
                <w:iCs/>
              </w:rPr>
              <w:t>Birch</w:t>
            </w:r>
            <w:r w:rsidRPr="00F33F18">
              <w:rPr>
                <w:rFonts w:ascii="Arial" w:hAnsi="Arial" w:cs="Arial"/>
                <w:bCs/>
                <w:i/>
                <w:iCs/>
              </w:rPr>
              <w:t xml:space="preserve"> Cove endorse the Summer Village Regional Emergency Management Partnership’s 2026 Budget as presented)</w:t>
            </w:r>
          </w:p>
          <w:p w14:paraId="3482B814" w14:textId="77777777" w:rsidR="00043B15" w:rsidRPr="00F33F18" w:rsidRDefault="00043B15" w:rsidP="00043B15">
            <w:pPr>
              <w:rPr>
                <w:rFonts w:ascii="Arial" w:hAnsi="Arial" w:cs="Arial"/>
                <w:bCs/>
                <w:i/>
                <w:iCs/>
              </w:rPr>
            </w:pPr>
          </w:p>
          <w:p w14:paraId="7A405C8B" w14:textId="77777777" w:rsidR="00043B15" w:rsidRPr="00F33F18" w:rsidRDefault="00043B15" w:rsidP="00043B15">
            <w:pPr>
              <w:rPr>
                <w:rFonts w:ascii="Arial" w:hAnsi="Arial" w:cs="Arial"/>
                <w:bCs/>
                <w:i/>
                <w:iCs/>
              </w:rPr>
            </w:pPr>
            <w:r w:rsidRPr="00F33F18">
              <w:rPr>
                <w:rFonts w:ascii="Arial" w:hAnsi="Arial" w:cs="Arial"/>
                <w:bCs/>
                <w:i/>
                <w:iCs/>
              </w:rPr>
              <w:t>Or</w:t>
            </w:r>
          </w:p>
          <w:p w14:paraId="122B3C81" w14:textId="77777777" w:rsidR="00043B15" w:rsidRPr="00F33F18" w:rsidRDefault="00043B15" w:rsidP="00043B15">
            <w:pPr>
              <w:rPr>
                <w:rFonts w:ascii="Arial" w:hAnsi="Arial" w:cs="Arial"/>
                <w:bCs/>
                <w:i/>
                <w:iCs/>
              </w:rPr>
            </w:pPr>
          </w:p>
          <w:p w14:paraId="06C4F45F" w14:textId="0192B739" w:rsidR="00043B15" w:rsidRPr="00330EC9" w:rsidRDefault="00043B15" w:rsidP="00E73C16">
            <w:pPr>
              <w:rPr>
                <w:rFonts w:ascii="Arial" w:hAnsi="Arial" w:cs="Arial"/>
              </w:rPr>
            </w:pPr>
            <w:r w:rsidRPr="00F33F18">
              <w:rPr>
                <w:rFonts w:ascii="Arial" w:hAnsi="Arial" w:cs="Arial"/>
                <w:bCs/>
                <w:i/>
                <w:iCs/>
              </w:rPr>
              <w:t>(some other direction as given by Council at meeting time)</w:t>
            </w:r>
          </w:p>
        </w:tc>
      </w:tr>
      <w:tr w:rsidR="00043B15" w:rsidRPr="00F544B1" w14:paraId="67C993F2" w14:textId="77777777" w:rsidTr="006E68E4">
        <w:tc>
          <w:tcPr>
            <w:tcW w:w="522" w:type="dxa"/>
            <w:shd w:val="clear" w:color="auto" w:fill="FFFFFF" w:themeFill="background1"/>
          </w:tcPr>
          <w:p w14:paraId="149EE93E" w14:textId="77777777" w:rsidR="00043B15" w:rsidRPr="00F544B1" w:rsidRDefault="00043B15" w:rsidP="00043B15">
            <w:pPr>
              <w:rPr>
                <w:rFonts w:ascii="Arial" w:hAnsi="Arial" w:cs="Arial"/>
                <w:b/>
              </w:rPr>
            </w:pPr>
          </w:p>
        </w:tc>
        <w:tc>
          <w:tcPr>
            <w:tcW w:w="2308" w:type="dxa"/>
            <w:shd w:val="clear" w:color="auto" w:fill="FFFFFF" w:themeFill="background1"/>
          </w:tcPr>
          <w:p w14:paraId="2F66AC5E" w14:textId="7ED522E2" w:rsidR="00043B15" w:rsidRPr="00E628FE" w:rsidRDefault="0053031A" w:rsidP="00043B15">
            <w:pPr>
              <w:rPr>
                <w:rFonts w:ascii="Arial" w:hAnsi="Arial" w:cs="Arial"/>
                <w:bCs/>
                <w:i/>
                <w:iCs/>
              </w:rPr>
            </w:pPr>
            <w:r>
              <w:rPr>
                <w:rFonts w:ascii="Arial" w:hAnsi="Arial" w:cs="Arial"/>
                <w:bCs/>
                <w:i/>
                <w:iCs/>
              </w:rPr>
              <w:t xml:space="preserve">Pages </w:t>
            </w:r>
            <w:r w:rsidR="00BA3CC2">
              <w:rPr>
                <w:rFonts w:ascii="Arial" w:hAnsi="Arial" w:cs="Arial"/>
                <w:bCs/>
                <w:i/>
                <w:iCs/>
              </w:rPr>
              <w:t>69-</w:t>
            </w:r>
            <w:r w:rsidR="00A922B4">
              <w:rPr>
                <w:rFonts w:ascii="Arial" w:hAnsi="Arial" w:cs="Arial"/>
                <w:bCs/>
                <w:i/>
                <w:iCs/>
              </w:rPr>
              <w:t>86</w:t>
            </w:r>
            <w:r>
              <w:rPr>
                <w:rFonts w:ascii="Arial" w:hAnsi="Arial" w:cs="Arial"/>
                <w:bCs/>
                <w:i/>
                <w:iCs/>
              </w:rPr>
              <w:t xml:space="preserve"> </w:t>
            </w:r>
          </w:p>
        </w:tc>
        <w:tc>
          <w:tcPr>
            <w:tcW w:w="612" w:type="dxa"/>
            <w:shd w:val="clear" w:color="auto" w:fill="FFFFFF" w:themeFill="background1"/>
          </w:tcPr>
          <w:p w14:paraId="104FFBCC" w14:textId="77777777" w:rsidR="00043B15" w:rsidRDefault="00043B15" w:rsidP="00043B15">
            <w:pPr>
              <w:rPr>
                <w:rFonts w:ascii="Arial" w:hAnsi="Arial" w:cs="Arial"/>
                <w:bCs/>
              </w:rPr>
            </w:pPr>
            <w:r>
              <w:rPr>
                <w:rFonts w:ascii="Arial" w:hAnsi="Arial" w:cs="Arial"/>
                <w:bCs/>
              </w:rPr>
              <w:t>b)</w:t>
            </w:r>
          </w:p>
          <w:p w14:paraId="10EF5882" w14:textId="4303874F" w:rsidR="00043B15" w:rsidRDefault="00043B15" w:rsidP="00043B15">
            <w:pPr>
              <w:rPr>
                <w:rFonts w:ascii="Arial" w:hAnsi="Arial" w:cs="Arial"/>
                <w:bCs/>
              </w:rPr>
            </w:pPr>
          </w:p>
        </w:tc>
        <w:tc>
          <w:tcPr>
            <w:tcW w:w="7371" w:type="dxa"/>
            <w:shd w:val="clear" w:color="auto" w:fill="FFFFFF" w:themeFill="background1"/>
          </w:tcPr>
          <w:p w14:paraId="27CCE29D" w14:textId="376E10E7" w:rsidR="00043B15" w:rsidRDefault="00043B15" w:rsidP="00043B15">
            <w:pPr>
              <w:rPr>
                <w:rFonts w:ascii="Arial" w:hAnsi="Arial" w:cs="Arial"/>
                <w:bCs/>
              </w:rPr>
            </w:pPr>
            <w:r>
              <w:rPr>
                <w:rFonts w:ascii="Arial" w:hAnsi="Arial" w:cs="Arial"/>
                <w:bCs/>
              </w:rPr>
              <w:t>Family and Community Support Services (FCSS) Funding Agreement – the Summer Village of Birch Cove has received the FCSS Funding Agreement for the term of January 1</w:t>
            </w:r>
            <w:r w:rsidRPr="004B53F5">
              <w:rPr>
                <w:rFonts w:ascii="Arial" w:hAnsi="Arial" w:cs="Arial"/>
                <w:bCs/>
                <w:vertAlign w:val="superscript"/>
              </w:rPr>
              <w:t>st</w:t>
            </w:r>
            <w:r>
              <w:rPr>
                <w:rFonts w:ascii="Arial" w:hAnsi="Arial" w:cs="Arial"/>
                <w:bCs/>
              </w:rPr>
              <w:t>, 2026 to December 31</w:t>
            </w:r>
            <w:r w:rsidRPr="004B53F5">
              <w:rPr>
                <w:rFonts w:ascii="Arial" w:hAnsi="Arial" w:cs="Arial"/>
                <w:bCs/>
                <w:vertAlign w:val="superscript"/>
              </w:rPr>
              <w:t>st</w:t>
            </w:r>
            <w:r>
              <w:rPr>
                <w:rFonts w:ascii="Arial" w:hAnsi="Arial" w:cs="Arial"/>
                <w:bCs/>
              </w:rPr>
              <w:t xml:space="preserve">, 2028.  Note that there has been an increase of $2.04 per year over the current agreement.  Administration is requesting approval and ratification of Funding Agreement FCFA0002796. </w:t>
            </w:r>
          </w:p>
          <w:p w14:paraId="7A1E6152" w14:textId="77777777" w:rsidR="00043B15" w:rsidRDefault="00043B15" w:rsidP="00043B15">
            <w:pPr>
              <w:rPr>
                <w:rFonts w:ascii="Arial" w:hAnsi="Arial" w:cs="Arial"/>
                <w:bCs/>
              </w:rPr>
            </w:pPr>
          </w:p>
          <w:p w14:paraId="7A888125" w14:textId="0B4E48CB" w:rsidR="00043B15" w:rsidRDefault="00043B15" w:rsidP="00043B15">
            <w:pPr>
              <w:rPr>
                <w:rFonts w:ascii="Arial" w:hAnsi="Arial" w:cs="Arial"/>
                <w:bCs/>
                <w:i/>
                <w:iCs/>
              </w:rPr>
            </w:pPr>
            <w:r>
              <w:rPr>
                <w:rFonts w:ascii="Arial" w:hAnsi="Arial" w:cs="Arial"/>
                <w:bCs/>
                <w:i/>
                <w:iCs/>
              </w:rPr>
              <w:t>(that Council approve Family and Community Support Services (FCSS) Funding Agreement FCFA0002851 for January 1</w:t>
            </w:r>
            <w:r w:rsidRPr="004427ED">
              <w:rPr>
                <w:rFonts w:ascii="Arial" w:hAnsi="Arial" w:cs="Arial"/>
                <w:bCs/>
                <w:i/>
                <w:iCs/>
                <w:vertAlign w:val="superscript"/>
              </w:rPr>
              <w:t>st</w:t>
            </w:r>
            <w:r>
              <w:rPr>
                <w:rFonts w:ascii="Arial" w:hAnsi="Arial" w:cs="Arial"/>
                <w:bCs/>
                <w:i/>
                <w:iCs/>
              </w:rPr>
              <w:t>, 2026 to December 31</w:t>
            </w:r>
            <w:r w:rsidRPr="004427ED">
              <w:rPr>
                <w:rFonts w:ascii="Arial" w:hAnsi="Arial" w:cs="Arial"/>
                <w:bCs/>
                <w:i/>
                <w:iCs/>
                <w:vertAlign w:val="superscript"/>
              </w:rPr>
              <w:t>st</w:t>
            </w:r>
            <w:r>
              <w:rPr>
                <w:rFonts w:ascii="Arial" w:hAnsi="Arial" w:cs="Arial"/>
                <w:bCs/>
                <w:i/>
                <w:iCs/>
              </w:rPr>
              <w:t>, 2028</w:t>
            </w:r>
            <w:r w:rsidR="007C6ED1">
              <w:rPr>
                <w:rFonts w:ascii="Arial" w:hAnsi="Arial" w:cs="Arial"/>
                <w:bCs/>
                <w:i/>
                <w:iCs/>
              </w:rPr>
              <w:t xml:space="preserve"> and ratify execution</w:t>
            </w:r>
            <w:r>
              <w:rPr>
                <w:rFonts w:ascii="Arial" w:hAnsi="Arial" w:cs="Arial"/>
                <w:bCs/>
                <w:i/>
                <w:iCs/>
              </w:rPr>
              <w:t>)</w:t>
            </w:r>
          </w:p>
          <w:p w14:paraId="61CF5A1B" w14:textId="77777777" w:rsidR="00043B15" w:rsidRDefault="00043B15" w:rsidP="00043B15">
            <w:pPr>
              <w:rPr>
                <w:rFonts w:ascii="Arial" w:hAnsi="Arial" w:cs="Arial"/>
                <w:bCs/>
                <w:i/>
                <w:iCs/>
              </w:rPr>
            </w:pPr>
          </w:p>
          <w:p w14:paraId="6AC0ACC6" w14:textId="77777777" w:rsidR="00043B15" w:rsidRDefault="00043B15" w:rsidP="00043B15">
            <w:pPr>
              <w:rPr>
                <w:rFonts w:ascii="Arial" w:hAnsi="Arial" w:cs="Arial"/>
                <w:bCs/>
                <w:i/>
                <w:iCs/>
              </w:rPr>
            </w:pPr>
            <w:r>
              <w:rPr>
                <w:rFonts w:ascii="Arial" w:hAnsi="Arial" w:cs="Arial"/>
                <w:bCs/>
                <w:i/>
                <w:iCs/>
              </w:rPr>
              <w:t>Or</w:t>
            </w:r>
          </w:p>
          <w:p w14:paraId="7CB12881" w14:textId="77777777" w:rsidR="00043B15" w:rsidRDefault="00043B15" w:rsidP="00043B15">
            <w:pPr>
              <w:rPr>
                <w:rFonts w:ascii="Arial" w:hAnsi="Arial" w:cs="Arial"/>
                <w:bCs/>
                <w:i/>
                <w:iCs/>
              </w:rPr>
            </w:pPr>
          </w:p>
          <w:p w14:paraId="336BD161" w14:textId="77777777" w:rsidR="00043B15" w:rsidRDefault="00043B15" w:rsidP="00043B15">
            <w:pPr>
              <w:rPr>
                <w:rFonts w:ascii="Arial" w:hAnsi="Arial" w:cs="Arial"/>
                <w:bCs/>
                <w:i/>
                <w:iCs/>
              </w:rPr>
            </w:pPr>
            <w:r>
              <w:rPr>
                <w:rFonts w:ascii="Arial" w:hAnsi="Arial" w:cs="Arial"/>
                <w:bCs/>
                <w:i/>
                <w:iCs/>
              </w:rPr>
              <w:t>(some other direction as given by Council at meeting time)</w:t>
            </w:r>
          </w:p>
          <w:p w14:paraId="49233C35" w14:textId="38BCA2B2" w:rsidR="00043B15" w:rsidRPr="00A2730A" w:rsidRDefault="00043B15" w:rsidP="00043B15">
            <w:pPr>
              <w:rPr>
                <w:rFonts w:ascii="Arial" w:hAnsi="Arial" w:cs="Arial"/>
                <w:bCs/>
              </w:rPr>
            </w:pPr>
          </w:p>
        </w:tc>
      </w:tr>
      <w:tr w:rsidR="00043B15" w:rsidRPr="00F544B1" w14:paraId="729BBBC8" w14:textId="77777777" w:rsidTr="006E68E4">
        <w:tc>
          <w:tcPr>
            <w:tcW w:w="522" w:type="dxa"/>
            <w:shd w:val="clear" w:color="auto" w:fill="FFFFFF" w:themeFill="background1"/>
          </w:tcPr>
          <w:p w14:paraId="2187FC92" w14:textId="77777777" w:rsidR="00043B15" w:rsidRPr="00F544B1" w:rsidRDefault="00043B15" w:rsidP="00043B15">
            <w:pPr>
              <w:rPr>
                <w:rFonts w:ascii="Arial" w:hAnsi="Arial" w:cs="Arial"/>
                <w:b/>
              </w:rPr>
            </w:pPr>
          </w:p>
        </w:tc>
        <w:tc>
          <w:tcPr>
            <w:tcW w:w="2308" w:type="dxa"/>
            <w:shd w:val="clear" w:color="auto" w:fill="FFFFFF" w:themeFill="background1"/>
          </w:tcPr>
          <w:p w14:paraId="78F12B74" w14:textId="365F825F" w:rsidR="00043B15" w:rsidRPr="00C46976" w:rsidRDefault="00E96400" w:rsidP="00043B15">
            <w:pPr>
              <w:rPr>
                <w:rFonts w:ascii="Arial" w:hAnsi="Arial" w:cs="Arial"/>
                <w:bCs/>
                <w:i/>
                <w:iCs/>
              </w:rPr>
            </w:pPr>
            <w:r>
              <w:rPr>
                <w:rFonts w:ascii="Arial" w:hAnsi="Arial" w:cs="Arial"/>
                <w:bCs/>
                <w:i/>
                <w:iCs/>
              </w:rPr>
              <w:t xml:space="preserve">Page </w:t>
            </w:r>
            <w:r w:rsidR="00A922B4">
              <w:rPr>
                <w:rFonts w:ascii="Arial" w:hAnsi="Arial" w:cs="Arial"/>
                <w:bCs/>
                <w:i/>
                <w:iCs/>
              </w:rPr>
              <w:t>87</w:t>
            </w:r>
          </w:p>
        </w:tc>
        <w:tc>
          <w:tcPr>
            <w:tcW w:w="612" w:type="dxa"/>
            <w:shd w:val="clear" w:color="auto" w:fill="FFFFFF" w:themeFill="background1"/>
          </w:tcPr>
          <w:p w14:paraId="0780007D" w14:textId="597DEBF5" w:rsidR="00043B15" w:rsidRDefault="006E68E4" w:rsidP="00043B15">
            <w:pPr>
              <w:rPr>
                <w:rFonts w:ascii="Arial" w:hAnsi="Arial" w:cs="Arial"/>
                <w:bCs/>
              </w:rPr>
            </w:pPr>
            <w:r>
              <w:rPr>
                <w:rFonts w:ascii="Arial" w:hAnsi="Arial" w:cs="Arial"/>
                <w:bCs/>
              </w:rPr>
              <w:t>c</w:t>
            </w:r>
            <w:r w:rsidR="00043B15">
              <w:rPr>
                <w:rFonts w:ascii="Arial" w:hAnsi="Arial" w:cs="Arial"/>
                <w:bCs/>
              </w:rPr>
              <w:t>)</w:t>
            </w:r>
          </w:p>
          <w:p w14:paraId="571CE6BE" w14:textId="44EB9D39" w:rsidR="00043B15" w:rsidRDefault="00043B15" w:rsidP="00043B15">
            <w:pPr>
              <w:rPr>
                <w:rFonts w:ascii="Arial" w:hAnsi="Arial" w:cs="Arial"/>
                <w:bCs/>
              </w:rPr>
            </w:pPr>
          </w:p>
        </w:tc>
        <w:tc>
          <w:tcPr>
            <w:tcW w:w="7371" w:type="dxa"/>
            <w:shd w:val="clear" w:color="auto" w:fill="FFFFFF" w:themeFill="background1"/>
          </w:tcPr>
          <w:p w14:paraId="1C0F529D" w14:textId="21052071" w:rsidR="00043B15" w:rsidRDefault="00F11F03" w:rsidP="00043B15">
            <w:pPr>
              <w:textAlignment w:val="baseline"/>
              <w:rPr>
                <w:rFonts w:ascii="Arial" w:hAnsi="Arial" w:cs="Arial"/>
                <w:bCs/>
              </w:rPr>
            </w:pPr>
            <w:r>
              <w:rPr>
                <w:rFonts w:ascii="Arial" w:hAnsi="Arial" w:cs="Arial"/>
                <w:bCs/>
              </w:rPr>
              <w:t>Yellowhead Regional Library</w:t>
            </w:r>
            <w:r w:rsidR="00B3748E">
              <w:rPr>
                <w:rFonts w:ascii="Arial" w:hAnsi="Arial" w:cs="Arial"/>
                <w:bCs/>
              </w:rPr>
              <w:t xml:space="preserve"> (YRL) – </w:t>
            </w:r>
            <w:r w:rsidR="00371A20">
              <w:rPr>
                <w:rFonts w:ascii="Arial" w:hAnsi="Arial" w:cs="Arial"/>
                <w:bCs/>
              </w:rPr>
              <w:t>December 4</w:t>
            </w:r>
            <w:r w:rsidR="00371A20" w:rsidRPr="00371A20">
              <w:rPr>
                <w:rFonts w:ascii="Arial" w:hAnsi="Arial" w:cs="Arial"/>
                <w:bCs/>
                <w:vertAlign w:val="superscript"/>
              </w:rPr>
              <w:t>th</w:t>
            </w:r>
            <w:r w:rsidR="00371A20">
              <w:rPr>
                <w:rFonts w:ascii="Arial" w:hAnsi="Arial" w:cs="Arial"/>
                <w:bCs/>
              </w:rPr>
              <w:t xml:space="preserve">, 2025 requesting that YRL allotment funds </w:t>
            </w:r>
            <w:r w:rsidR="00267656">
              <w:rPr>
                <w:rFonts w:ascii="Arial" w:hAnsi="Arial" w:cs="Arial"/>
                <w:bCs/>
              </w:rPr>
              <w:t xml:space="preserve">and municipal funds </w:t>
            </w:r>
            <w:r w:rsidR="00AE00A4">
              <w:rPr>
                <w:rFonts w:ascii="Arial" w:hAnsi="Arial" w:cs="Arial"/>
                <w:bCs/>
              </w:rPr>
              <w:t xml:space="preserve">be assigned to the Rich Valley Public Library (or an alternative if desired). </w:t>
            </w:r>
          </w:p>
          <w:p w14:paraId="62538F43" w14:textId="77777777" w:rsidR="00AE00A4" w:rsidRDefault="00AE00A4" w:rsidP="00043B15">
            <w:pPr>
              <w:textAlignment w:val="baseline"/>
              <w:rPr>
                <w:rFonts w:ascii="Arial" w:hAnsi="Arial" w:cs="Arial"/>
                <w:bCs/>
              </w:rPr>
            </w:pPr>
          </w:p>
          <w:p w14:paraId="18718F23" w14:textId="413CA0BA" w:rsidR="00AE00A4" w:rsidRDefault="00AE00A4" w:rsidP="00043B15">
            <w:pPr>
              <w:textAlignment w:val="baseline"/>
              <w:rPr>
                <w:rFonts w:ascii="Arial" w:hAnsi="Arial" w:cs="Arial"/>
                <w:bCs/>
                <w:i/>
                <w:iCs/>
              </w:rPr>
            </w:pPr>
            <w:r>
              <w:rPr>
                <w:rFonts w:ascii="Arial" w:hAnsi="Arial" w:cs="Arial"/>
                <w:bCs/>
                <w:i/>
                <w:iCs/>
              </w:rPr>
              <w:t xml:space="preserve">(that the </w:t>
            </w:r>
            <w:r w:rsidR="005D6E1F">
              <w:rPr>
                <w:rFonts w:ascii="Arial" w:hAnsi="Arial" w:cs="Arial"/>
                <w:bCs/>
                <w:i/>
                <w:iCs/>
              </w:rPr>
              <w:t xml:space="preserve">2026 Yellowhead Regional Library </w:t>
            </w:r>
            <w:r w:rsidR="007E3375">
              <w:rPr>
                <w:rFonts w:ascii="Arial" w:hAnsi="Arial" w:cs="Arial"/>
                <w:bCs/>
                <w:i/>
                <w:iCs/>
              </w:rPr>
              <w:t>S</w:t>
            </w:r>
            <w:r w:rsidR="00367792">
              <w:rPr>
                <w:rFonts w:ascii="Arial" w:hAnsi="Arial" w:cs="Arial"/>
                <w:bCs/>
                <w:i/>
                <w:iCs/>
              </w:rPr>
              <w:t xml:space="preserve">ervices </w:t>
            </w:r>
            <w:r w:rsidR="007E3375">
              <w:rPr>
                <w:rFonts w:ascii="Arial" w:hAnsi="Arial" w:cs="Arial"/>
                <w:bCs/>
                <w:i/>
                <w:iCs/>
              </w:rPr>
              <w:t>G</w:t>
            </w:r>
            <w:r w:rsidR="00367792">
              <w:rPr>
                <w:rFonts w:ascii="Arial" w:hAnsi="Arial" w:cs="Arial"/>
                <w:bCs/>
                <w:i/>
                <w:iCs/>
              </w:rPr>
              <w:t xml:space="preserve">rant </w:t>
            </w:r>
            <w:r w:rsidR="007C6ED1">
              <w:rPr>
                <w:rFonts w:ascii="Arial" w:hAnsi="Arial" w:cs="Arial"/>
                <w:bCs/>
                <w:i/>
                <w:iCs/>
              </w:rPr>
              <w:t xml:space="preserve">and municipal funds </w:t>
            </w:r>
            <w:r w:rsidR="00367792">
              <w:rPr>
                <w:rFonts w:ascii="Arial" w:hAnsi="Arial" w:cs="Arial"/>
                <w:bCs/>
                <w:i/>
                <w:iCs/>
              </w:rPr>
              <w:t xml:space="preserve">be assigned to the Rich Valley Public Library) </w:t>
            </w:r>
          </w:p>
          <w:p w14:paraId="54526E30" w14:textId="77777777" w:rsidR="00367792" w:rsidRDefault="00367792" w:rsidP="00043B15">
            <w:pPr>
              <w:textAlignment w:val="baseline"/>
              <w:rPr>
                <w:rFonts w:ascii="Arial" w:hAnsi="Arial" w:cs="Arial"/>
                <w:bCs/>
                <w:i/>
                <w:iCs/>
              </w:rPr>
            </w:pPr>
          </w:p>
          <w:p w14:paraId="795FD359" w14:textId="52D69566" w:rsidR="00367792" w:rsidRDefault="00367792" w:rsidP="00043B15">
            <w:pPr>
              <w:textAlignment w:val="baseline"/>
              <w:rPr>
                <w:rFonts w:ascii="Arial" w:hAnsi="Arial" w:cs="Arial"/>
                <w:bCs/>
                <w:i/>
                <w:iCs/>
              </w:rPr>
            </w:pPr>
            <w:r>
              <w:rPr>
                <w:rFonts w:ascii="Arial" w:hAnsi="Arial" w:cs="Arial"/>
                <w:bCs/>
                <w:i/>
                <w:iCs/>
              </w:rPr>
              <w:t>Or</w:t>
            </w:r>
          </w:p>
          <w:p w14:paraId="421AC36F" w14:textId="77777777" w:rsidR="00367792" w:rsidRDefault="00367792" w:rsidP="00043B15">
            <w:pPr>
              <w:textAlignment w:val="baseline"/>
              <w:rPr>
                <w:rFonts w:ascii="Arial" w:hAnsi="Arial" w:cs="Arial"/>
                <w:bCs/>
                <w:i/>
                <w:iCs/>
              </w:rPr>
            </w:pPr>
          </w:p>
          <w:p w14:paraId="765E73F0" w14:textId="77777777" w:rsidR="00367792" w:rsidRDefault="00367792" w:rsidP="00043B15">
            <w:pPr>
              <w:textAlignment w:val="baseline"/>
              <w:rPr>
                <w:rFonts w:ascii="Arial" w:hAnsi="Arial" w:cs="Arial"/>
                <w:bCs/>
                <w:i/>
                <w:iCs/>
              </w:rPr>
            </w:pPr>
            <w:r>
              <w:rPr>
                <w:rFonts w:ascii="Arial" w:hAnsi="Arial" w:cs="Arial"/>
                <w:bCs/>
                <w:i/>
                <w:iCs/>
              </w:rPr>
              <w:t>(some other direction as given by Council at meeting time)</w:t>
            </w:r>
          </w:p>
          <w:p w14:paraId="0ACCEC8E" w14:textId="2F970D71" w:rsidR="00367792" w:rsidRPr="00AE00A4" w:rsidRDefault="00367792" w:rsidP="00043B15">
            <w:pPr>
              <w:textAlignment w:val="baseline"/>
              <w:rPr>
                <w:rFonts w:ascii="Arial" w:hAnsi="Arial" w:cs="Arial"/>
                <w:bCs/>
                <w:i/>
                <w:iCs/>
              </w:rPr>
            </w:pPr>
          </w:p>
        </w:tc>
      </w:tr>
      <w:tr w:rsidR="00043B15" w:rsidRPr="00F544B1" w14:paraId="45A07450" w14:textId="77777777" w:rsidTr="006E68E4">
        <w:tc>
          <w:tcPr>
            <w:tcW w:w="522" w:type="dxa"/>
            <w:shd w:val="clear" w:color="auto" w:fill="FFFFFF" w:themeFill="background1"/>
          </w:tcPr>
          <w:p w14:paraId="3FC33D78" w14:textId="77777777" w:rsidR="00043B15" w:rsidRPr="00F544B1" w:rsidRDefault="00043B15" w:rsidP="00043B15">
            <w:pPr>
              <w:rPr>
                <w:rFonts w:ascii="Arial" w:hAnsi="Arial" w:cs="Arial"/>
                <w:b/>
              </w:rPr>
            </w:pPr>
          </w:p>
        </w:tc>
        <w:tc>
          <w:tcPr>
            <w:tcW w:w="2308" w:type="dxa"/>
            <w:shd w:val="clear" w:color="auto" w:fill="FFFFFF" w:themeFill="background1"/>
          </w:tcPr>
          <w:p w14:paraId="4019F12C" w14:textId="2EA30CB0" w:rsidR="00043B15" w:rsidRPr="00C46976" w:rsidRDefault="00043B15" w:rsidP="00043B15">
            <w:pPr>
              <w:rPr>
                <w:rFonts w:ascii="Arial" w:hAnsi="Arial" w:cs="Arial"/>
                <w:bCs/>
                <w:i/>
                <w:iCs/>
              </w:rPr>
            </w:pPr>
          </w:p>
        </w:tc>
        <w:tc>
          <w:tcPr>
            <w:tcW w:w="612" w:type="dxa"/>
            <w:shd w:val="clear" w:color="auto" w:fill="FFFFFF" w:themeFill="background1"/>
          </w:tcPr>
          <w:p w14:paraId="4028BF94" w14:textId="6AAE0ED1" w:rsidR="00043B15" w:rsidRDefault="006E68E4" w:rsidP="00043B15">
            <w:pPr>
              <w:rPr>
                <w:rFonts w:ascii="Arial" w:hAnsi="Arial" w:cs="Arial"/>
                <w:bCs/>
              </w:rPr>
            </w:pPr>
            <w:r>
              <w:rPr>
                <w:rFonts w:ascii="Arial" w:hAnsi="Arial" w:cs="Arial"/>
                <w:bCs/>
              </w:rPr>
              <w:t>d</w:t>
            </w:r>
            <w:r w:rsidR="00043B15">
              <w:rPr>
                <w:rFonts w:ascii="Arial" w:hAnsi="Arial" w:cs="Arial"/>
                <w:bCs/>
              </w:rPr>
              <w:t>)</w:t>
            </w:r>
          </w:p>
          <w:p w14:paraId="3E4607E4" w14:textId="62D10C17" w:rsidR="00043B15" w:rsidRPr="00F544B1" w:rsidRDefault="00043B15" w:rsidP="00043B15">
            <w:pPr>
              <w:rPr>
                <w:rFonts w:ascii="Arial" w:hAnsi="Arial" w:cs="Arial"/>
                <w:bCs/>
              </w:rPr>
            </w:pPr>
          </w:p>
        </w:tc>
        <w:tc>
          <w:tcPr>
            <w:tcW w:w="7371" w:type="dxa"/>
            <w:shd w:val="clear" w:color="auto" w:fill="FFFFFF" w:themeFill="background1"/>
          </w:tcPr>
          <w:p w14:paraId="1FA986AE" w14:textId="400AA06A" w:rsidR="00043B15" w:rsidRPr="00476889" w:rsidRDefault="00043B15" w:rsidP="00043B15">
            <w:pPr>
              <w:textAlignment w:val="baseline"/>
              <w:rPr>
                <w:rFonts w:ascii="Arial" w:hAnsi="Arial" w:cs="Arial"/>
                <w:bCs/>
                <w:i/>
                <w:iCs/>
              </w:rPr>
            </w:pPr>
          </w:p>
        </w:tc>
      </w:tr>
      <w:tr w:rsidR="00043B15" w:rsidRPr="00583441" w14:paraId="102F9A8E" w14:textId="77777777" w:rsidTr="006E68E4">
        <w:tc>
          <w:tcPr>
            <w:tcW w:w="522" w:type="dxa"/>
            <w:shd w:val="clear" w:color="auto" w:fill="FFFFFF" w:themeFill="background1"/>
          </w:tcPr>
          <w:p w14:paraId="44541CCA" w14:textId="77777777" w:rsidR="00043B15" w:rsidRPr="00583441" w:rsidRDefault="00043B15" w:rsidP="00043B15">
            <w:pPr>
              <w:rPr>
                <w:rFonts w:ascii="Arial" w:hAnsi="Arial" w:cs="Arial"/>
                <w:b/>
              </w:rPr>
            </w:pPr>
          </w:p>
        </w:tc>
        <w:tc>
          <w:tcPr>
            <w:tcW w:w="2308" w:type="dxa"/>
            <w:shd w:val="clear" w:color="auto" w:fill="FFFFFF" w:themeFill="background1"/>
          </w:tcPr>
          <w:p w14:paraId="69E15C87" w14:textId="77777777" w:rsidR="00043B15" w:rsidRPr="00583441" w:rsidRDefault="00043B15" w:rsidP="00043B15">
            <w:pPr>
              <w:rPr>
                <w:rFonts w:ascii="Arial" w:hAnsi="Arial" w:cs="Arial"/>
                <w:b/>
                <w:u w:val="single"/>
              </w:rPr>
            </w:pPr>
          </w:p>
        </w:tc>
        <w:tc>
          <w:tcPr>
            <w:tcW w:w="612" w:type="dxa"/>
            <w:shd w:val="clear" w:color="auto" w:fill="FFFFFF" w:themeFill="background1"/>
          </w:tcPr>
          <w:p w14:paraId="4D019411" w14:textId="3DE4E231" w:rsidR="00043B15" w:rsidRDefault="0027230A" w:rsidP="00043B15">
            <w:pPr>
              <w:rPr>
                <w:rFonts w:ascii="Arial" w:hAnsi="Arial" w:cs="Arial"/>
                <w:bCs/>
              </w:rPr>
            </w:pPr>
            <w:r>
              <w:rPr>
                <w:rFonts w:ascii="Arial" w:hAnsi="Arial" w:cs="Arial"/>
                <w:bCs/>
              </w:rPr>
              <w:t>e</w:t>
            </w:r>
            <w:r w:rsidR="00043B15">
              <w:rPr>
                <w:rFonts w:ascii="Arial" w:hAnsi="Arial" w:cs="Arial"/>
                <w:bCs/>
              </w:rPr>
              <w:t>)</w:t>
            </w:r>
          </w:p>
          <w:p w14:paraId="05A79D82" w14:textId="314644A3" w:rsidR="00043B15" w:rsidRDefault="00043B15" w:rsidP="00043B15">
            <w:pPr>
              <w:rPr>
                <w:rFonts w:ascii="Arial" w:hAnsi="Arial" w:cs="Arial"/>
                <w:bCs/>
              </w:rPr>
            </w:pPr>
          </w:p>
        </w:tc>
        <w:tc>
          <w:tcPr>
            <w:tcW w:w="7371" w:type="dxa"/>
            <w:shd w:val="clear" w:color="auto" w:fill="FFFFFF" w:themeFill="background1"/>
          </w:tcPr>
          <w:p w14:paraId="0A523E60" w14:textId="77777777" w:rsidR="00043B15" w:rsidRPr="00583441" w:rsidRDefault="00043B15" w:rsidP="00043B15">
            <w:pPr>
              <w:tabs>
                <w:tab w:val="left" w:pos="5415"/>
              </w:tabs>
              <w:rPr>
                <w:rFonts w:ascii="Arial" w:hAnsi="Arial" w:cs="Arial"/>
                <w:bCs/>
              </w:rPr>
            </w:pPr>
          </w:p>
        </w:tc>
      </w:tr>
      <w:tr w:rsidR="00043B15" w:rsidRPr="00583441" w14:paraId="02F5F14A" w14:textId="77777777" w:rsidTr="006E68E4">
        <w:tc>
          <w:tcPr>
            <w:tcW w:w="522" w:type="dxa"/>
            <w:shd w:val="clear" w:color="auto" w:fill="FFFFFF" w:themeFill="background1"/>
          </w:tcPr>
          <w:p w14:paraId="25D78693" w14:textId="77777777" w:rsidR="00043B15" w:rsidRPr="00583441" w:rsidRDefault="00043B15" w:rsidP="00043B15">
            <w:pPr>
              <w:rPr>
                <w:rFonts w:ascii="Arial" w:hAnsi="Arial" w:cs="Arial"/>
                <w:b/>
              </w:rPr>
            </w:pPr>
          </w:p>
        </w:tc>
        <w:tc>
          <w:tcPr>
            <w:tcW w:w="2308" w:type="dxa"/>
            <w:shd w:val="clear" w:color="auto" w:fill="FFFFFF" w:themeFill="background1"/>
          </w:tcPr>
          <w:p w14:paraId="58526954" w14:textId="77777777" w:rsidR="00043B15" w:rsidRPr="00583441" w:rsidRDefault="00043B15" w:rsidP="00043B15">
            <w:pPr>
              <w:rPr>
                <w:rFonts w:ascii="Arial" w:hAnsi="Arial" w:cs="Arial"/>
                <w:b/>
                <w:u w:val="single"/>
              </w:rPr>
            </w:pPr>
          </w:p>
        </w:tc>
        <w:tc>
          <w:tcPr>
            <w:tcW w:w="612" w:type="dxa"/>
            <w:shd w:val="clear" w:color="auto" w:fill="FFFFFF" w:themeFill="background1"/>
          </w:tcPr>
          <w:p w14:paraId="6BD9C941" w14:textId="2122D1D5" w:rsidR="00043B15" w:rsidRDefault="0027230A" w:rsidP="00043B15">
            <w:pPr>
              <w:rPr>
                <w:rFonts w:ascii="Arial" w:hAnsi="Arial" w:cs="Arial"/>
                <w:bCs/>
              </w:rPr>
            </w:pPr>
            <w:r>
              <w:rPr>
                <w:rFonts w:ascii="Arial" w:hAnsi="Arial" w:cs="Arial"/>
                <w:bCs/>
              </w:rPr>
              <w:t>f</w:t>
            </w:r>
            <w:r w:rsidR="00043B15">
              <w:rPr>
                <w:rFonts w:ascii="Arial" w:hAnsi="Arial" w:cs="Arial"/>
                <w:bCs/>
              </w:rPr>
              <w:t>)</w:t>
            </w:r>
          </w:p>
          <w:p w14:paraId="6C9F90A2" w14:textId="46D19B89" w:rsidR="00043B15" w:rsidRDefault="00043B15" w:rsidP="00043B15">
            <w:pPr>
              <w:rPr>
                <w:rFonts w:ascii="Arial" w:hAnsi="Arial" w:cs="Arial"/>
                <w:bCs/>
              </w:rPr>
            </w:pPr>
          </w:p>
        </w:tc>
        <w:tc>
          <w:tcPr>
            <w:tcW w:w="7371" w:type="dxa"/>
            <w:shd w:val="clear" w:color="auto" w:fill="FFFFFF" w:themeFill="background1"/>
          </w:tcPr>
          <w:p w14:paraId="407C7DE1" w14:textId="77777777" w:rsidR="00043B15" w:rsidRPr="00583441" w:rsidRDefault="00043B15" w:rsidP="00043B15">
            <w:pPr>
              <w:tabs>
                <w:tab w:val="left" w:pos="5415"/>
              </w:tabs>
              <w:rPr>
                <w:rFonts w:ascii="Arial" w:hAnsi="Arial" w:cs="Arial"/>
                <w:bCs/>
              </w:rPr>
            </w:pPr>
          </w:p>
        </w:tc>
      </w:tr>
      <w:tr w:rsidR="00043B15" w:rsidRPr="00583441" w14:paraId="268B95B5" w14:textId="77777777" w:rsidTr="006E68E4">
        <w:tc>
          <w:tcPr>
            <w:tcW w:w="522" w:type="dxa"/>
            <w:shd w:val="clear" w:color="auto" w:fill="FFFFFF" w:themeFill="background1"/>
          </w:tcPr>
          <w:p w14:paraId="0050B0CB" w14:textId="5DC8C97C" w:rsidR="00043B15" w:rsidRPr="00583441" w:rsidRDefault="00043B15" w:rsidP="00043B15">
            <w:pPr>
              <w:rPr>
                <w:rFonts w:ascii="Arial" w:hAnsi="Arial" w:cs="Arial"/>
                <w:b/>
              </w:rPr>
            </w:pPr>
            <w:r w:rsidRPr="00583441">
              <w:rPr>
                <w:rFonts w:ascii="Arial" w:hAnsi="Arial" w:cs="Arial"/>
                <w:b/>
              </w:rPr>
              <w:t>9.</w:t>
            </w:r>
          </w:p>
        </w:tc>
        <w:tc>
          <w:tcPr>
            <w:tcW w:w="2308" w:type="dxa"/>
            <w:shd w:val="clear" w:color="auto" w:fill="FFFFFF" w:themeFill="background1"/>
          </w:tcPr>
          <w:p w14:paraId="0301077A" w14:textId="10F46940" w:rsidR="00043B15" w:rsidRPr="00583441" w:rsidRDefault="00043B15" w:rsidP="00043B15">
            <w:pPr>
              <w:rPr>
                <w:rFonts w:ascii="Arial" w:hAnsi="Arial" w:cs="Arial"/>
                <w:b/>
                <w:u w:val="single"/>
              </w:rPr>
            </w:pPr>
            <w:r w:rsidRPr="00583441">
              <w:rPr>
                <w:rFonts w:ascii="Arial" w:hAnsi="Arial" w:cs="Arial"/>
                <w:b/>
                <w:u w:val="single"/>
              </w:rPr>
              <w:t>Financial</w:t>
            </w:r>
          </w:p>
          <w:p w14:paraId="329B1A9D" w14:textId="3235DCC7" w:rsidR="00043B15" w:rsidRPr="00583441" w:rsidRDefault="00043B15" w:rsidP="00043B15">
            <w:pPr>
              <w:rPr>
                <w:rFonts w:ascii="Arial" w:hAnsi="Arial" w:cs="Arial"/>
                <w:bCs/>
                <w:i/>
                <w:iCs/>
              </w:rPr>
            </w:pPr>
          </w:p>
        </w:tc>
        <w:tc>
          <w:tcPr>
            <w:tcW w:w="612" w:type="dxa"/>
            <w:shd w:val="clear" w:color="auto" w:fill="FFFFFF" w:themeFill="background1"/>
          </w:tcPr>
          <w:p w14:paraId="0358BBBA" w14:textId="4B8B3B49" w:rsidR="00043B15" w:rsidRPr="00583441" w:rsidRDefault="00043B15" w:rsidP="00043B15">
            <w:pPr>
              <w:rPr>
                <w:rFonts w:ascii="Arial" w:hAnsi="Arial" w:cs="Arial"/>
                <w:bCs/>
              </w:rPr>
            </w:pPr>
            <w:r>
              <w:rPr>
                <w:rFonts w:ascii="Arial" w:hAnsi="Arial" w:cs="Arial"/>
                <w:bCs/>
              </w:rPr>
              <w:t>a)</w:t>
            </w:r>
          </w:p>
        </w:tc>
        <w:tc>
          <w:tcPr>
            <w:tcW w:w="7371" w:type="dxa"/>
            <w:shd w:val="clear" w:color="auto" w:fill="FFFFFF" w:themeFill="background1"/>
          </w:tcPr>
          <w:p w14:paraId="7727DD48" w14:textId="659965C1" w:rsidR="00043B15" w:rsidRPr="00583441" w:rsidRDefault="00043B15" w:rsidP="00043B15">
            <w:pPr>
              <w:tabs>
                <w:tab w:val="left" w:pos="5415"/>
              </w:tabs>
              <w:rPr>
                <w:rFonts w:ascii="Arial" w:hAnsi="Arial" w:cs="Arial"/>
                <w:bCs/>
              </w:rPr>
            </w:pPr>
            <w:r w:rsidRPr="00583441">
              <w:rPr>
                <w:rFonts w:ascii="Arial" w:hAnsi="Arial" w:cs="Arial"/>
                <w:bCs/>
              </w:rPr>
              <w:t>Income and Expense Statement</w:t>
            </w:r>
            <w:r>
              <w:rPr>
                <w:rFonts w:ascii="Arial" w:hAnsi="Arial" w:cs="Arial"/>
                <w:bCs/>
              </w:rPr>
              <w:t xml:space="preserve"> for November 30</w:t>
            </w:r>
            <w:r w:rsidRPr="00865D51">
              <w:rPr>
                <w:rFonts w:ascii="Arial" w:hAnsi="Arial" w:cs="Arial"/>
                <w:bCs/>
                <w:vertAlign w:val="superscript"/>
              </w:rPr>
              <w:t>th</w:t>
            </w:r>
            <w:r>
              <w:rPr>
                <w:rFonts w:ascii="Arial" w:hAnsi="Arial" w:cs="Arial"/>
                <w:bCs/>
              </w:rPr>
              <w:t>, 2025 and November 30</w:t>
            </w:r>
            <w:r w:rsidRPr="0063078C">
              <w:rPr>
                <w:rFonts w:ascii="Arial" w:hAnsi="Arial" w:cs="Arial"/>
                <w:bCs/>
                <w:vertAlign w:val="superscript"/>
              </w:rPr>
              <w:t>th</w:t>
            </w:r>
            <w:r>
              <w:rPr>
                <w:rFonts w:ascii="Arial" w:hAnsi="Arial" w:cs="Arial"/>
                <w:bCs/>
              </w:rPr>
              <w:t>, 2025 Bank Statement.</w:t>
            </w:r>
          </w:p>
          <w:p w14:paraId="5B78336D" w14:textId="77777777" w:rsidR="00043B15" w:rsidRPr="00583441" w:rsidRDefault="00043B15" w:rsidP="00043B15">
            <w:pPr>
              <w:tabs>
                <w:tab w:val="left" w:pos="5415"/>
              </w:tabs>
              <w:rPr>
                <w:rFonts w:ascii="Arial" w:hAnsi="Arial" w:cs="Arial"/>
                <w:bCs/>
              </w:rPr>
            </w:pPr>
          </w:p>
          <w:p w14:paraId="3DB4A8F6" w14:textId="2ECDEE07" w:rsidR="00043B15" w:rsidRPr="00583441" w:rsidRDefault="00043B15" w:rsidP="00043B15">
            <w:pPr>
              <w:tabs>
                <w:tab w:val="left" w:pos="5415"/>
              </w:tabs>
              <w:rPr>
                <w:rFonts w:ascii="Arial" w:hAnsi="Arial" w:cs="Arial"/>
                <w:bCs/>
                <w:i/>
                <w:iCs/>
              </w:rPr>
            </w:pPr>
            <w:r w:rsidRPr="00583441">
              <w:rPr>
                <w:rFonts w:ascii="Arial" w:hAnsi="Arial" w:cs="Arial"/>
                <w:bCs/>
                <w:i/>
                <w:iCs/>
              </w:rPr>
              <w:t>(that the</w:t>
            </w:r>
            <w:r>
              <w:rPr>
                <w:rFonts w:ascii="Arial" w:hAnsi="Arial" w:cs="Arial"/>
                <w:bCs/>
                <w:i/>
                <w:iCs/>
              </w:rPr>
              <w:t xml:space="preserve"> November 30</w:t>
            </w:r>
            <w:r w:rsidRPr="00FD3225">
              <w:rPr>
                <w:rFonts w:ascii="Arial" w:hAnsi="Arial" w:cs="Arial"/>
                <w:bCs/>
                <w:i/>
                <w:iCs/>
                <w:vertAlign w:val="superscript"/>
              </w:rPr>
              <w:t>th</w:t>
            </w:r>
            <w:r>
              <w:rPr>
                <w:rFonts w:ascii="Arial" w:hAnsi="Arial" w:cs="Arial"/>
                <w:bCs/>
                <w:i/>
                <w:iCs/>
              </w:rPr>
              <w:t>, 2025</w:t>
            </w:r>
            <w:r w:rsidRPr="00583441">
              <w:rPr>
                <w:rFonts w:ascii="Arial" w:hAnsi="Arial" w:cs="Arial"/>
                <w:bCs/>
                <w:i/>
                <w:iCs/>
              </w:rPr>
              <w:t xml:space="preserve"> Income and Expense Statement</w:t>
            </w:r>
            <w:r w:rsidR="00C94935">
              <w:rPr>
                <w:rFonts w:ascii="Arial" w:hAnsi="Arial" w:cs="Arial"/>
                <w:bCs/>
                <w:i/>
                <w:iCs/>
              </w:rPr>
              <w:t xml:space="preserve"> (included in Draft Operating Budget)</w:t>
            </w:r>
            <w:r>
              <w:rPr>
                <w:rFonts w:ascii="Arial" w:hAnsi="Arial" w:cs="Arial"/>
                <w:bCs/>
                <w:i/>
                <w:iCs/>
              </w:rPr>
              <w:t xml:space="preserve"> and November 30</w:t>
            </w:r>
            <w:r w:rsidRPr="00FD3225">
              <w:rPr>
                <w:rFonts w:ascii="Arial" w:hAnsi="Arial" w:cs="Arial"/>
                <w:bCs/>
                <w:i/>
                <w:iCs/>
                <w:vertAlign w:val="superscript"/>
              </w:rPr>
              <w:t>th</w:t>
            </w:r>
            <w:r>
              <w:rPr>
                <w:rFonts w:ascii="Arial" w:hAnsi="Arial" w:cs="Arial"/>
                <w:bCs/>
                <w:i/>
                <w:iCs/>
              </w:rPr>
              <w:t xml:space="preserve">, 2025 bank statement </w:t>
            </w:r>
            <w:r w:rsidRPr="00583441">
              <w:rPr>
                <w:rFonts w:ascii="Arial" w:hAnsi="Arial" w:cs="Arial"/>
                <w:bCs/>
                <w:i/>
                <w:iCs/>
              </w:rPr>
              <w:t xml:space="preserve">, </w:t>
            </w:r>
            <w:r>
              <w:rPr>
                <w:rFonts w:ascii="Arial" w:hAnsi="Arial" w:cs="Arial"/>
                <w:bCs/>
                <w:i/>
                <w:iCs/>
              </w:rPr>
              <w:t>be</w:t>
            </w:r>
            <w:r w:rsidRPr="00583441">
              <w:rPr>
                <w:rFonts w:ascii="Arial" w:hAnsi="Arial" w:cs="Arial"/>
                <w:bCs/>
                <w:i/>
                <w:iCs/>
              </w:rPr>
              <w:t xml:space="preserve"> accepted </w:t>
            </w:r>
            <w:r>
              <w:rPr>
                <w:rFonts w:ascii="Arial" w:hAnsi="Arial" w:cs="Arial"/>
                <w:bCs/>
                <w:i/>
                <w:iCs/>
              </w:rPr>
              <w:t>for information</w:t>
            </w:r>
            <w:r w:rsidRPr="00583441">
              <w:rPr>
                <w:rFonts w:ascii="Arial" w:hAnsi="Arial" w:cs="Arial"/>
                <w:bCs/>
                <w:i/>
                <w:iCs/>
              </w:rPr>
              <w:t>)</w:t>
            </w:r>
          </w:p>
          <w:p w14:paraId="1596EA18" w14:textId="77777777" w:rsidR="00043B15" w:rsidRDefault="00043B15" w:rsidP="00043B15">
            <w:pPr>
              <w:tabs>
                <w:tab w:val="left" w:pos="5415"/>
              </w:tabs>
              <w:rPr>
                <w:rFonts w:ascii="Arial" w:hAnsi="Arial" w:cs="Arial"/>
                <w:bCs/>
                <w:i/>
                <w:iCs/>
              </w:rPr>
            </w:pPr>
          </w:p>
          <w:p w14:paraId="61B41C07" w14:textId="77777777" w:rsidR="001304A6" w:rsidRDefault="001304A6" w:rsidP="00043B15">
            <w:pPr>
              <w:tabs>
                <w:tab w:val="left" w:pos="5415"/>
              </w:tabs>
              <w:rPr>
                <w:rFonts w:ascii="Arial" w:hAnsi="Arial" w:cs="Arial"/>
                <w:bCs/>
                <w:i/>
                <w:iCs/>
              </w:rPr>
            </w:pPr>
          </w:p>
          <w:p w14:paraId="126D8AC2" w14:textId="77777777" w:rsidR="001304A6" w:rsidRDefault="001304A6" w:rsidP="00043B15">
            <w:pPr>
              <w:tabs>
                <w:tab w:val="left" w:pos="5415"/>
              </w:tabs>
              <w:rPr>
                <w:rFonts w:ascii="Arial" w:hAnsi="Arial" w:cs="Arial"/>
                <w:bCs/>
                <w:i/>
                <w:iCs/>
              </w:rPr>
            </w:pPr>
          </w:p>
          <w:p w14:paraId="7E268364" w14:textId="1D458ACE" w:rsidR="00043B15" w:rsidRPr="00583441" w:rsidRDefault="00043B15" w:rsidP="00043B15">
            <w:pPr>
              <w:tabs>
                <w:tab w:val="left" w:pos="5415"/>
              </w:tabs>
              <w:rPr>
                <w:rFonts w:ascii="Arial" w:hAnsi="Arial" w:cs="Arial"/>
                <w:bCs/>
                <w:i/>
                <w:iCs/>
              </w:rPr>
            </w:pPr>
          </w:p>
        </w:tc>
      </w:tr>
      <w:tr w:rsidR="00043B15" w:rsidRPr="00583441" w14:paraId="0F008E66" w14:textId="77777777" w:rsidTr="006E68E4">
        <w:tc>
          <w:tcPr>
            <w:tcW w:w="522" w:type="dxa"/>
            <w:shd w:val="clear" w:color="auto" w:fill="FFFFFF" w:themeFill="background1"/>
          </w:tcPr>
          <w:p w14:paraId="13AF34C0" w14:textId="2D3F76D4" w:rsidR="00043B15" w:rsidRPr="00583441" w:rsidRDefault="00043B15" w:rsidP="00043B15">
            <w:pPr>
              <w:rPr>
                <w:rFonts w:ascii="Arial" w:hAnsi="Arial" w:cs="Arial"/>
                <w:b/>
              </w:rPr>
            </w:pPr>
            <w:r w:rsidRPr="00583441">
              <w:rPr>
                <w:rFonts w:ascii="Arial" w:hAnsi="Arial" w:cs="Arial"/>
                <w:b/>
              </w:rPr>
              <w:lastRenderedPageBreak/>
              <w:t>10.</w:t>
            </w:r>
          </w:p>
        </w:tc>
        <w:tc>
          <w:tcPr>
            <w:tcW w:w="2308" w:type="dxa"/>
            <w:shd w:val="clear" w:color="auto" w:fill="FFFFFF" w:themeFill="background1"/>
          </w:tcPr>
          <w:p w14:paraId="4EEF4CB1" w14:textId="77777777" w:rsidR="00043B15" w:rsidRDefault="00043B15" w:rsidP="00043B15">
            <w:pPr>
              <w:rPr>
                <w:rFonts w:ascii="Arial" w:hAnsi="Arial" w:cs="Arial"/>
                <w:bCs/>
                <w:i/>
                <w:iCs/>
              </w:rPr>
            </w:pPr>
            <w:r w:rsidRPr="00583441">
              <w:rPr>
                <w:rFonts w:ascii="Arial" w:hAnsi="Arial" w:cs="Arial"/>
                <w:b/>
                <w:u w:val="single"/>
              </w:rPr>
              <w:t>Correspondence</w:t>
            </w:r>
            <w:r w:rsidRPr="00583441">
              <w:rPr>
                <w:rFonts w:ascii="Arial" w:hAnsi="Arial" w:cs="Arial"/>
                <w:bCs/>
                <w:i/>
                <w:iCs/>
              </w:rPr>
              <w:t xml:space="preserve"> </w:t>
            </w:r>
          </w:p>
          <w:p w14:paraId="43876F35" w14:textId="613E00EA" w:rsidR="00043B15" w:rsidRPr="00D05032" w:rsidRDefault="00D05032" w:rsidP="00043B15">
            <w:pPr>
              <w:rPr>
                <w:rFonts w:ascii="Arial" w:hAnsi="Arial" w:cs="Arial"/>
                <w:bCs/>
                <w:i/>
                <w:iCs/>
              </w:rPr>
            </w:pPr>
            <w:r>
              <w:rPr>
                <w:rFonts w:ascii="Arial" w:hAnsi="Arial" w:cs="Arial"/>
                <w:bCs/>
                <w:i/>
                <w:iCs/>
              </w:rPr>
              <w:t xml:space="preserve">Page </w:t>
            </w:r>
            <w:r w:rsidR="00A922B4">
              <w:rPr>
                <w:rFonts w:ascii="Arial" w:hAnsi="Arial" w:cs="Arial"/>
                <w:bCs/>
                <w:i/>
                <w:iCs/>
              </w:rPr>
              <w:t>88</w:t>
            </w:r>
          </w:p>
        </w:tc>
        <w:tc>
          <w:tcPr>
            <w:tcW w:w="612" w:type="dxa"/>
            <w:shd w:val="clear" w:color="auto" w:fill="FFFFFF" w:themeFill="background1"/>
          </w:tcPr>
          <w:p w14:paraId="6B29196F" w14:textId="77777777" w:rsidR="00043B15" w:rsidRDefault="00043B15" w:rsidP="00043B15">
            <w:pPr>
              <w:rPr>
                <w:rFonts w:ascii="Arial" w:hAnsi="Arial" w:cs="Arial"/>
                <w:bCs/>
              </w:rPr>
            </w:pPr>
          </w:p>
          <w:p w14:paraId="3DC22CB4" w14:textId="43ECB6AE" w:rsidR="00043B15" w:rsidRPr="00583441" w:rsidRDefault="00043B15" w:rsidP="00043B15">
            <w:pPr>
              <w:rPr>
                <w:rFonts w:ascii="Arial" w:hAnsi="Arial" w:cs="Arial"/>
                <w:bCs/>
              </w:rPr>
            </w:pPr>
            <w:r w:rsidRPr="00583441">
              <w:rPr>
                <w:rFonts w:ascii="Arial" w:hAnsi="Arial" w:cs="Arial"/>
                <w:bCs/>
              </w:rPr>
              <w:t>a)</w:t>
            </w:r>
          </w:p>
        </w:tc>
        <w:tc>
          <w:tcPr>
            <w:tcW w:w="7371" w:type="dxa"/>
            <w:shd w:val="clear" w:color="auto" w:fill="FFFFFF" w:themeFill="background1"/>
          </w:tcPr>
          <w:p w14:paraId="1C03B785" w14:textId="77777777" w:rsidR="00043B15" w:rsidRDefault="00043B15" w:rsidP="00043B15">
            <w:pPr>
              <w:rPr>
                <w:rFonts w:ascii="Arial" w:hAnsi="Arial" w:cs="Arial"/>
                <w:bCs/>
              </w:rPr>
            </w:pPr>
          </w:p>
          <w:p w14:paraId="633B98E0" w14:textId="77777777" w:rsidR="00043B15" w:rsidRDefault="00043B15" w:rsidP="00043B15">
            <w:pPr>
              <w:rPr>
                <w:rFonts w:ascii="Arial" w:hAnsi="Arial" w:cs="Arial"/>
                <w:bCs/>
              </w:rPr>
            </w:pPr>
            <w:r>
              <w:rPr>
                <w:rFonts w:ascii="Arial" w:hAnsi="Arial" w:cs="Arial"/>
                <w:bCs/>
              </w:rPr>
              <w:t>Ste. Anne Regional Emergency Management Partnership – notification of new Regional Director of Emergency Management effective January 1</w:t>
            </w:r>
            <w:r w:rsidRPr="00404173">
              <w:rPr>
                <w:rFonts w:ascii="Arial" w:hAnsi="Arial" w:cs="Arial"/>
                <w:bCs/>
                <w:vertAlign w:val="superscript"/>
              </w:rPr>
              <w:t>st</w:t>
            </w:r>
            <w:r>
              <w:rPr>
                <w:rFonts w:ascii="Arial" w:hAnsi="Arial" w:cs="Arial"/>
                <w:bCs/>
              </w:rPr>
              <w:t xml:space="preserve">, 2026, Stephen Wright. </w:t>
            </w:r>
          </w:p>
          <w:p w14:paraId="5D39D72C" w14:textId="6535490C" w:rsidR="00043B15" w:rsidRPr="00DE4A00" w:rsidRDefault="00043B15" w:rsidP="00043B15">
            <w:pPr>
              <w:rPr>
                <w:rFonts w:ascii="Arial" w:hAnsi="Arial" w:cs="Arial"/>
                <w:bCs/>
              </w:rPr>
            </w:pPr>
          </w:p>
        </w:tc>
      </w:tr>
      <w:tr w:rsidR="00043B15" w:rsidRPr="00583441" w14:paraId="21C92845" w14:textId="77777777" w:rsidTr="006E68E4">
        <w:tc>
          <w:tcPr>
            <w:tcW w:w="522" w:type="dxa"/>
            <w:shd w:val="clear" w:color="auto" w:fill="FFFFFF" w:themeFill="background1"/>
          </w:tcPr>
          <w:p w14:paraId="16AF36DB" w14:textId="77777777" w:rsidR="00043B15" w:rsidRPr="00583441" w:rsidRDefault="00043B15" w:rsidP="00043B15">
            <w:pPr>
              <w:rPr>
                <w:rFonts w:ascii="Arial" w:hAnsi="Arial" w:cs="Arial"/>
                <w:b/>
              </w:rPr>
            </w:pPr>
          </w:p>
        </w:tc>
        <w:tc>
          <w:tcPr>
            <w:tcW w:w="2308" w:type="dxa"/>
            <w:shd w:val="clear" w:color="auto" w:fill="FFFFFF" w:themeFill="background1"/>
          </w:tcPr>
          <w:p w14:paraId="5AD82AFA" w14:textId="1FF12573" w:rsidR="00043B15" w:rsidRPr="00583441" w:rsidRDefault="00D05032" w:rsidP="00043B15">
            <w:pPr>
              <w:rPr>
                <w:rFonts w:ascii="Arial" w:hAnsi="Arial" w:cs="Arial"/>
                <w:bCs/>
                <w:i/>
                <w:iCs/>
              </w:rPr>
            </w:pPr>
            <w:r>
              <w:rPr>
                <w:rFonts w:ascii="Arial" w:hAnsi="Arial" w:cs="Arial"/>
                <w:bCs/>
                <w:i/>
                <w:iCs/>
              </w:rPr>
              <w:t xml:space="preserve">Pages </w:t>
            </w:r>
            <w:r w:rsidR="00A922B4">
              <w:rPr>
                <w:rFonts w:ascii="Arial" w:hAnsi="Arial" w:cs="Arial"/>
                <w:bCs/>
                <w:i/>
                <w:iCs/>
              </w:rPr>
              <w:t>89-</w:t>
            </w:r>
            <w:r w:rsidR="00A45935">
              <w:rPr>
                <w:rFonts w:ascii="Arial" w:hAnsi="Arial" w:cs="Arial"/>
                <w:bCs/>
                <w:i/>
                <w:iCs/>
              </w:rPr>
              <w:t>95</w:t>
            </w:r>
          </w:p>
        </w:tc>
        <w:tc>
          <w:tcPr>
            <w:tcW w:w="612" w:type="dxa"/>
            <w:shd w:val="clear" w:color="auto" w:fill="FFFFFF" w:themeFill="background1"/>
          </w:tcPr>
          <w:p w14:paraId="0A786DFF" w14:textId="591DA931" w:rsidR="00043B15" w:rsidRPr="00583441" w:rsidRDefault="00043B15" w:rsidP="00043B15">
            <w:pPr>
              <w:rPr>
                <w:rFonts w:ascii="Arial" w:hAnsi="Arial" w:cs="Arial"/>
                <w:bCs/>
              </w:rPr>
            </w:pPr>
            <w:r w:rsidRPr="00583441">
              <w:rPr>
                <w:rFonts w:ascii="Arial" w:hAnsi="Arial" w:cs="Arial"/>
                <w:bCs/>
              </w:rPr>
              <w:t>b)</w:t>
            </w:r>
          </w:p>
          <w:p w14:paraId="31F5943C" w14:textId="7DAA547E" w:rsidR="00043B15" w:rsidRPr="00583441" w:rsidRDefault="00043B15" w:rsidP="00043B15">
            <w:pPr>
              <w:rPr>
                <w:rFonts w:ascii="Arial" w:hAnsi="Arial" w:cs="Arial"/>
                <w:bCs/>
              </w:rPr>
            </w:pPr>
          </w:p>
        </w:tc>
        <w:tc>
          <w:tcPr>
            <w:tcW w:w="7371" w:type="dxa"/>
            <w:shd w:val="clear" w:color="auto" w:fill="FFFFFF" w:themeFill="background1"/>
          </w:tcPr>
          <w:p w14:paraId="12833FCD" w14:textId="77777777" w:rsidR="00043B15" w:rsidRPr="00F33F18" w:rsidRDefault="00043B15" w:rsidP="00043B15">
            <w:pPr>
              <w:rPr>
                <w:rFonts w:ascii="Arial" w:hAnsi="Arial" w:cs="Arial"/>
                <w:bCs/>
              </w:rPr>
            </w:pPr>
            <w:r w:rsidRPr="00F33F18">
              <w:rPr>
                <w:rFonts w:ascii="Arial" w:hAnsi="Arial" w:cs="Arial"/>
                <w:bCs/>
              </w:rPr>
              <w:t>Lac Ste. Anne Foundation Board Meeting Minutes – June 24</w:t>
            </w:r>
            <w:r w:rsidRPr="00F33F18">
              <w:rPr>
                <w:rFonts w:ascii="Arial" w:hAnsi="Arial" w:cs="Arial"/>
                <w:bCs/>
                <w:vertAlign w:val="superscript"/>
              </w:rPr>
              <w:t>th</w:t>
            </w:r>
            <w:r w:rsidRPr="00F33F18">
              <w:rPr>
                <w:rFonts w:ascii="Arial" w:hAnsi="Arial" w:cs="Arial"/>
                <w:bCs/>
              </w:rPr>
              <w:t>, 2025 and August 26</w:t>
            </w:r>
            <w:r w:rsidRPr="00F33F18">
              <w:rPr>
                <w:rFonts w:ascii="Arial" w:hAnsi="Arial" w:cs="Arial"/>
                <w:bCs/>
                <w:vertAlign w:val="superscript"/>
              </w:rPr>
              <w:t>th</w:t>
            </w:r>
            <w:r w:rsidRPr="00F33F18">
              <w:rPr>
                <w:rFonts w:ascii="Arial" w:hAnsi="Arial" w:cs="Arial"/>
                <w:bCs/>
              </w:rPr>
              <w:t>, 2025.</w:t>
            </w:r>
          </w:p>
          <w:p w14:paraId="35448C5A" w14:textId="1D89D493" w:rsidR="00043B15" w:rsidRPr="00583441" w:rsidRDefault="00043B15" w:rsidP="00043B15">
            <w:pPr>
              <w:rPr>
                <w:rFonts w:ascii="Arial" w:hAnsi="Arial" w:cs="Arial"/>
                <w:bCs/>
              </w:rPr>
            </w:pPr>
          </w:p>
        </w:tc>
      </w:tr>
      <w:tr w:rsidR="00043B15" w:rsidRPr="00583441" w14:paraId="466AD3FD" w14:textId="77777777" w:rsidTr="006E68E4">
        <w:tc>
          <w:tcPr>
            <w:tcW w:w="522" w:type="dxa"/>
            <w:shd w:val="clear" w:color="auto" w:fill="FFFFFF" w:themeFill="background1"/>
          </w:tcPr>
          <w:p w14:paraId="75F4E8AF" w14:textId="77777777" w:rsidR="00043B15" w:rsidRPr="00583441" w:rsidRDefault="00043B15" w:rsidP="00043B15">
            <w:pPr>
              <w:rPr>
                <w:rFonts w:ascii="Arial" w:hAnsi="Arial" w:cs="Arial"/>
                <w:b/>
              </w:rPr>
            </w:pPr>
          </w:p>
        </w:tc>
        <w:tc>
          <w:tcPr>
            <w:tcW w:w="2308" w:type="dxa"/>
            <w:shd w:val="clear" w:color="auto" w:fill="FFFFFF" w:themeFill="background1"/>
          </w:tcPr>
          <w:p w14:paraId="4AF36D89" w14:textId="2F8198C3" w:rsidR="00043B15" w:rsidRDefault="00D05032" w:rsidP="00043B15">
            <w:pPr>
              <w:rPr>
                <w:rFonts w:ascii="Arial" w:hAnsi="Arial" w:cs="Arial"/>
                <w:bCs/>
                <w:i/>
                <w:iCs/>
              </w:rPr>
            </w:pPr>
            <w:r>
              <w:rPr>
                <w:rFonts w:ascii="Arial" w:hAnsi="Arial" w:cs="Arial"/>
                <w:bCs/>
                <w:i/>
                <w:iCs/>
              </w:rPr>
              <w:t xml:space="preserve">Pages </w:t>
            </w:r>
            <w:r w:rsidR="00A45935">
              <w:rPr>
                <w:rFonts w:ascii="Arial" w:hAnsi="Arial" w:cs="Arial"/>
                <w:bCs/>
                <w:i/>
                <w:iCs/>
              </w:rPr>
              <w:t>96-</w:t>
            </w:r>
            <w:r w:rsidR="00195C70">
              <w:rPr>
                <w:rFonts w:ascii="Arial" w:hAnsi="Arial" w:cs="Arial"/>
                <w:bCs/>
                <w:i/>
                <w:iCs/>
              </w:rPr>
              <w:t>99</w:t>
            </w:r>
          </w:p>
          <w:p w14:paraId="4F8F848C" w14:textId="794F1504" w:rsidR="00043B15" w:rsidRPr="00583441" w:rsidRDefault="00043B15" w:rsidP="00043B15">
            <w:pPr>
              <w:rPr>
                <w:rFonts w:ascii="Arial" w:hAnsi="Arial" w:cs="Arial"/>
                <w:bCs/>
                <w:i/>
                <w:iCs/>
              </w:rPr>
            </w:pPr>
          </w:p>
        </w:tc>
        <w:tc>
          <w:tcPr>
            <w:tcW w:w="612" w:type="dxa"/>
            <w:shd w:val="clear" w:color="auto" w:fill="FFFFFF" w:themeFill="background1"/>
          </w:tcPr>
          <w:p w14:paraId="4FDCDC2E" w14:textId="65B60469" w:rsidR="00043B15" w:rsidRPr="00583441" w:rsidRDefault="00043B15" w:rsidP="00043B15">
            <w:pPr>
              <w:rPr>
                <w:rFonts w:ascii="Arial" w:hAnsi="Arial" w:cs="Arial"/>
                <w:bCs/>
              </w:rPr>
            </w:pPr>
            <w:r w:rsidRPr="00583441">
              <w:rPr>
                <w:rFonts w:ascii="Arial" w:hAnsi="Arial" w:cs="Arial"/>
                <w:bCs/>
              </w:rPr>
              <w:t>c)</w:t>
            </w:r>
          </w:p>
        </w:tc>
        <w:tc>
          <w:tcPr>
            <w:tcW w:w="7371" w:type="dxa"/>
            <w:shd w:val="clear" w:color="auto" w:fill="FFFFFF" w:themeFill="background1"/>
          </w:tcPr>
          <w:p w14:paraId="7AFC1A77" w14:textId="77777777" w:rsidR="00043B15" w:rsidRDefault="00E32AD9" w:rsidP="00043B15">
            <w:pPr>
              <w:tabs>
                <w:tab w:val="left" w:pos="5415"/>
              </w:tabs>
              <w:rPr>
                <w:rFonts w:ascii="Arial" w:hAnsi="Arial" w:cs="Arial"/>
                <w:bCs/>
              </w:rPr>
            </w:pPr>
            <w:r w:rsidRPr="00E32AD9">
              <w:rPr>
                <w:rFonts w:ascii="Arial" w:hAnsi="Arial" w:cs="Arial"/>
                <w:bCs/>
              </w:rPr>
              <w:t>December 8</w:t>
            </w:r>
            <w:r w:rsidRPr="00E32AD9">
              <w:rPr>
                <w:rFonts w:ascii="Arial" w:hAnsi="Arial" w:cs="Arial"/>
                <w:bCs/>
                <w:vertAlign w:val="superscript"/>
              </w:rPr>
              <w:t>th</w:t>
            </w:r>
            <w:r w:rsidRPr="00E32AD9">
              <w:rPr>
                <w:rFonts w:ascii="Arial" w:hAnsi="Arial" w:cs="Arial"/>
                <w:bCs/>
              </w:rPr>
              <w:t>, 2025 email and letter from Minister of Municipal Affairs, Dan Williams regarding 2025 Engagement – Fire Level of Service – What We Heard</w:t>
            </w:r>
            <w:r>
              <w:rPr>
                <w:rFonts w:ascii="Arial" w:hAnsi="Arial" w:cs="Arial"/>
                <w:bCs/>
              </w:rPr>
              <w:t>.</w:t>
            </w:r>
          </w:p>
          <w:p w14:paraId="66F7AB13" w14:textId="18D05009" w:rsidR="00D10F7F" w:rsidRPr="00583441" w:rsidRDefault="00D10F7F" w:rsidP="00043B15">
            <w:pPr>
              <w:tabs>
                <w:tab w:val="left" w:pos="5415"/>
              </w:tabs>
              <w:rPr>
                <w:rFonts w:ascii="Arial" w:hAnsi="Arial" w:cs="Arial"/>
                <w:bCs/>
              </w:rPr>
            </w:pPr>
          </w:p>
        </w:tc>
      </w:tr>
      <w:tr w:rsidR="00043B15" w:rsidRPr="00583441" w14:paraId="261C8FB6" w14:textId="77777777" w:rsidTr="006E68E4">
        <w:trPr>
          <w:trHeight w:val="470"/>
        </w:trPr>
        <w:tc>
          <w:tcPr>
            <w:tcW w:w="522" w:type="dxa"/>
            <w:shd w:val="clear" w:color="auto" w:fill="FFFFFF" w:themeFill="background1"/>
          </w:tcPr>
          <w:p w14:paraId="62DBC8F4" w14:textId="77777777" w:rsidR="00043B15" w:rsidRPr="00583441" w:rsidRDefault="00043B15" w:rsidP="00043B15">
            <w:pPr>
              <w:rPr>
                <w:rFonts w:ascii="Arial" w:hAnsi="Arial" w:cs="Arial"/>
                <w:b/>
              </w:rPr>
            </w:pPr>
          </w:p>
        </w:tc>
        <w:tc>
          <w:tcPr>
            <w:tcW w:w="2308" w:type="dxa"/>
            <w:shd w:val="clear" w:color="auto" w:fill="FFFFFF" w:themeFill="background1"/>
          </w:tcPr>
          <w:p w14:paraId="24B91E2C" w14:textId="06BBA1B0" w:rsidR="00043B15" w:rsidRPr="00583441" w:rsidRDefault="00D05032" w:rsidP="00043B15">
            <w:pPr>
              <w:rPr>
                <w:rFonts w:ascii="Arial" w:hAnsi="Arial" w:cs="Arial"/>
                <w:bCs/>
                <w:i/>
                <w:iCs/>
              </w:rPr>
            </w:pPr>
            <w:r>
              <w:rPr>
                <w:rFonts w:ascii="Arial" w:hAnsi="Arial" w:cs="Arial"/>
                <w:bCs/>
                <w:i/>
                <w:iCs/>
              </w:rPr>
              <w:t xml:space="preserve">Pages </w:t>
            </w:r>
            <w:r w:rsidR="001A3C88">
              <w:rPr>
                <w:rFonts w:ascii="Arial" w:hAnsi="Arial" w:cs="Arial"/>
                <w:bCs/>
                <w:i/>
                <w:iCs/>
              </w:rPr>
              <w:t>100-104</w:t>
            </w:r>
          </w:p>
        </w:tc>
        <w:tc>
          <w:tcPr>
            <w:tcW w:w="612" w:type="dxa"/>
            <w:shd w:val="clear" w:color="auto" w:fill="FFFFFF" w:themeFill="background1"/>
          </w:tcPr>
          <w:p w14:paraId="6CC7362E" w14:textId="2667627C" w:rsidR="00043B15" w:rsidRPr="00583441" w:rsidRDefault="00043B15" w:rsidP="00043B15">
            <w:pPr>
              <w:rPr>
                <w:rFonts w:ascii="Arial" w:hAnsi="Arial" w:cs="Arial"/>
                <w:bCs/>
              </w:rPr>
            </w:pPr>
            <w:r w:rsidRPr="00583441">
              <w:rPr>
                <w:rFonts w:ascii="Arial" w:hAnsi="Arial" w:cs="Arial"/>
                <w:bCs/>
              </w:rPr>
              <w:t>d)</w:t>
            </w:r>
          </w:p>
        </w:tc>
        <w:tc>
          <w:tcPr>
            <w:tcW w:w="7371" w:type="dxa"/>
            <w:shd w:val="clear" w:color="auto" w:fill="FFFFFF" w:themeFill="background1"/>
          </w:tcPr>
          <w:p w14:paraId="1855E98C" w14:textId="77777777" w:rsidR="00910B2C" w:rsidRDefault="00910B2C" w:rsidP="00910B2C">
            <w:pPr>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Provincial Priorities Act (PPA) – the Act came into force April 1</w:t>
            </w:r>
            <w:r w:rsidRPr="007843CC">
              <w:rPr>
                <w:rStyle w:val="normaltextrun"/>
                <w:rFonts w:ascii="Arial" w:hAnsi="Arial" w:cs="Arial"/>
                <w:color w:val="000000"/>
                <w:shd w:val="clear" w:color="auto" w:fill="FFFFFF"/>
                <w:vertAlign w:val="superscript"/>
              </w:rPr>
              <w:t>st</w:t>
            </w:r>
            <w:r>
              <w:rPr>
                <w:rStyle w:val="normaltextrun"/>
                <w:rFonts w:ascii="Arial" w:hAnsi="Arial" w:cs="Arial"/>
                <w:color w:val="000000"/>
                <w:shd w:val="clear" w:color="auto" w:fill="FFFFFF"/>
              </w:rPr>
              <w:t>, 2025 – November 3</w:t>
            </w:r>
            <w:r w:rsidRPr="0014353E">
              <w:rPr>
                <w:rStyle w:val="normaltextrun"/>
                <w:rFonts w:ascii="Arial" w:hAnsi="Arial" w:cs="Arial"/>
                <w:color w:val="000000"/>
                <w:shd w:val="clear" w:color="auto" w:fill="FFFFFF"/>
                <w:vertAlign w:val="superscript"/>
              </w:rPr>
              <w:t>rd</w:t>
            </w:r>
            <w:r>
              <w:rPr>
                <w:rStyle w:val="normaltextrun"/>
                <w:rFonts w:ascii="Arial" w:hAnsi="Arial" w:cs="Arial"/>
                <w:color w:val="000000"/>
                <w:shd w:val="clear" w:color="auto" w:fill="FFFFFF"/>
              </w:rPr>
              <w:t xml:space="preserve">, 2025 email from Municipal Affairs marking the 6-month mark since inception and providing a fact sheet and information on Frequently Asked Questions. </w:t>
            </w:r>
          </w:p>
          <w:p w14:paraId="31766565" w14:textId="0DCFC2D8" w:rsidR="00043B15" w:rsidRPr="00583441" w:rsidRDefault="00043B15" w:rsidP="00043B15">
            <w:pPr>
              <w:tabs>
                <w:tab w:val="left" w:pos="5415"/>
              </w:tabs>
              <w:rPr>
                <w:rFonts w:ascii="Arial" w:hAnsi="Arial" w:cs="Arial"/>
                <w:bCs/>
              </w:rPr>
            </w:pPr>
          </w:p>
        </w:tc>
      </w:tr>
      <w:tr w:rsidR="0054401F" w:rsidRPr="00583441" w14:paraId="558CCB98" w14:textId="77777777" w:rsidTr="006E68E4">
        <w:trPr>
          <w:trHeight w:val="470"/>
        </w:trPr>
        <w:tc>
          <w:tcPr>
            <w:tcW w:w="522" w:type="dxa"/>
            <w:shd w:val="clear" w:color="auto" w:fill="FFFFFF" w:themeFill="background1"/>
          </w:tcPr>
          <w:p w14:paraId="4CCEF794" w14:textId="77777777" w:rsidR="0054401F" w:rsidRPr="00583441" w:rsidRDefault="0054401F" w:rsidP="0054401F">
            <w:pPr>
              <w:rPr>
                <w:rFonts w:ascii="Arial" w:hAnsi="Arial" w:cs="Arial"/>
                <w:b/>
              </w:rPr>
            </w:pPr>
          </w:p>
        </w:tc>
        <w:tc>
          <w:tcPr>
            <w:tcW w:w="2308" w:type="dxa"/>
            <w:shd w:val="clear" w:color="auto" w:fill="FFFFFF" w:themeFill="background1"/>
          </w:tcPr>
          <w:p w14:paraId="3AFCCC92" w14:textId="45592066" w:rsidR="0054401F" w:rsidRPr="00583441" w:rsidRDefault="00D05032" w:rsidP="0054401F">
            <w:pPr>
              <w:rPr>
                <w:rFonts w:ascii="Arial" w:hAnsi="Arial" w:cs="Arial"/>
                <w:bCs/>
                <w:i/>
                <w:iCs/>
              </w:rPr>
            </w:pPr>
            <w:r>
              <w:rPr>
                <w:rFonts w:ascii="Arial" w:hAnsi="Arial" w:cs="Arial"/>
                <w:bCs/>
                <w:i/>
                <w:iCs/>
              </w:rPr>
              <w:t xml:space="preserve">Pages </w:t>
            </w:r>
            <w:r w:rsidR="001A3C88">
              <w:rPr>
                <w:rFonts w:ascii="Arial" w:hAnsi="Arial" w:cs="Arial"/>
                <w:bCs/>
                <w:i/>
                <w:iCs/>
              </w:rPr>
              <w:t>105-106</w:t>
            </w:r>
          </w:p>
        </w:tc>
        <w:tc>
          <w:tcPr>
            <w:tcW w:w="612" w:type="dxa"/>
            <w:shd w:val="clear" w:color="auto" w:fill="FFFFFF" w:themeFill="background1"/>
          </w:tcPr>
          <w:p w14:paraId="0F40D4C9" w14:textId="53E9F6F3" w:rsidR="0054401F" w:rsidRPr="00583441" w:rsidRDefault="0054401F" w:rsidP="0054401F">
            <w:pPr>
              <w:rPr>
                <w:rFonts w:ascii="Arial" w:hAnsi="Arial" w:cs="Arial"/>
                <w:bCs/>
              </w:rPr>
            </w:pPr>
            <w:r>
              <w:rPr>
                <w:rFonts w:ascii="Arial" w:hAnsi="Arial" w:cs="Arial"/>
                <w:bCs/>
              </w:rPr>
              <w:t>e</w:t>
            </w:r>
            <w:r w:rsidRPr="00583441">
              <w:rPr>
                <w:rFonts w:ascii="Arial" w:hAnsi="Arial" w:cs="Arial"/>
                <w:bCs/>
              </w:rPr>
              <w:t>)</w:t>
            </w:r>
          </w:p>
        </w:tc>
        <w:tc>
          <w:tcPr>
            <w:tcW w:w="7371" w:type="dxa"/>
            <w:shd w:val="clear" w:color="auto" w:fill="FFFFFF" w:themeFill="background1"/>
          </w:tcPr>
          <w:p w14:paraId="3DFE36B0" w14:textId="77777777" w:rsidR="0054401F" w:rsidRDefault="0054401F" w:rsidP="0054401F">
            <w:pPr>
              <w:ind w:firstLine="35"/>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Town of Onoway – Council Committee Appointments</w:t>
            </w:r>
          </w:p>
          <w:p w14:paraId="452FCB08" w14:textId="0F3424FB" w:rsidR="0054401F" w:rsidRPr="00583441" w:rsidRDefault="0054401F" w:rsidP="0054401F">
            <w:pPr>
              <w:tabs>
                <w:tab w:val="left" w:pos="5415"/>
              </w:tabs>
              <w:rPr>
                <w:rFonts w:ascii="Arial" w:hAnsi="Arial" w:cs="Arial"/>
                <w:bCs/>
              </w:rPr>
            </w:pPr>
          </w:p>
        </w:tc>
      </w:tr>
      <w:tr w:rsidR="00577309" w:rsidRPr="00583441" w14:paraId="65B15A22" w14:textId="77777777" w:rsidTr="006E68E4">
        <w:trPr>
          <w:trHeight w:val="470"/>
        </w:trPr>
        <w:tc>
          <w:tcPr>
            <w:tcW w:w="522" w:type="dxa"/>
            <w:shd w:val="clear" w:color="auto" w:fill="FFFFFF" w:themeFill="background1"/>
          </w:tcPr>
          <w:p w14:paraId="33EB1217" w14:textId="77777777" w:rsidR="00577309" w:rsidRPr="00583441" w:rsidRDefault="00577309" w:rsidP="0054401F">
            <w:pPr>
              <w:rPr>
                <w:rFonts w:ascii="Arial" w:hAnsi="Arial" w:cs="Arial"/>
                <w:b/>
              </w:rPr>
            </w:pPr>
          </w:p>
        </w:tc>
        <w:tc>
          <w:tcPr>
            <w:tcW w:w="2308" w:type="dxa"/>
            <w:shd w:val="clear" w:color="auto" w:fill="FFFFFF" w:themeFill="background1"/>
          </w:tcPr>
          <w:p w14:paraId="5C21CA34" w14:textId="7FDF4C33" w:rsidR="00577309" w:rsidRPr="00583441" w:rsidRDefault="00D05032" w:rsidP="0054401F">
            <w:pPr>
              <w:rPr>
                <w:rFonts w:ascii="Arial" w:hAnsi="Arial" w:cs="Arial"/>
                <w:bCs/>
                <w:i/>
                <w:iCs/>
              </w:rPr>
            </w:pPr>
            <w:r>
              <w:rPr>
                <w:rFonts w:ascii="Arial" w:hAnsi="Arial" w:cs="Arial"/>
                <w:bCs/>
                <w:i/>
                <w:iCs/>
              </w:rPr>
              <w:t xml:space="preserve">Pages </w:t>
            </w:r>
            <w:r w:rsidR="007615DD">
              <w:rPr>
                <w:rFonts w:ascii="Arial" w:hAnsi="Arial" w:cs="Arial"/>
                <w:bCs/>
                <w:i/>
                <w:iCs/>
              </w:rPr>
              <w:t>107-140</w:t>
            </w:r>
          </w:p>
        </w:tc>
        <w:tc>
          <w:tcPr>
            <w:tcW w:w="612" w:type="dxa"/>
            <w:shd w:val="clear" w:color="auto" w:fill="FFFFFF" w:themeFill="background1"/>
          </w:tcPr>
          <w:p w14:paraId="17572288" w14:textId="355D959B" w:rsidR="00577309" w:rsidRDefault="00A27C4A" w:rsidP="0054401F">
            <w:pPr>
              <w:rPr>
                <w:rFonts w:ascii="Arial" w:hAnsi="Arial" w:cs="Arial"/>
                <w:bCs/>
              </w:rPr>
            </w:pPr>
            <w:r>
              <w:rPr>
                <w:rFonts w:ascii="Arial" w:hAnsi="Arial" w:cs="Arial"/>
                <w:bCs/>
              </w:rPr>
              <w:t>f</w:t>
            </w:r>
            <w:r w:rsidR="00CF6840">
              <w:rPr>
                <w:rFonts w:ascii="Arial" w:hAnsi="Arial" w:cs="Arial"/>
                <w:bCs/>
              </w:rPr>
              <w:t>)</w:t>
            </w:r>
          </w:p>
        </w:tc>
        <w:tc>
          <w:tcPr>
            <w:tcW w:w="7371" w:type="dxa"/>
            <w:shd w:val="clear" w:color="auto" w:fill="FFFFFF" w:themeFill="background1"/>
          </w:tcPr>
          <w:p w14:paraId="6F49379C" w14:textId="77777777" w:rsidR="00577309" w:rsidRDefault="004F610D" w:rsidP="0054401F">
            <w:pPr>
              <w:tabs>
                <w:tab w:val="left" w:pos="5415"/>
              </w:tabs>
              <w:rPr>
                <w:rFonts w:ascii="Arial" w:hAnsi="Arial" w:cs="Arial"/>
                <w:bCs/>
              </w:rPr>
            </w:pPr>
            <w:r>
              <w:rPr>
                <w:rFonts w:ascii="Arial" w:hAnsi="Arial" w:cs="Arial"/>
                <w:bCs/>
              </w:rPr>
              <w:t>National Police Federation – November 27</w:t>
            </w:r>
            <w:r w:rsidRPr="004F610D">
              <w:rPr>
                <w:rFonts w:ascii="Arial" w:hAnsi="Arial" w:cs="Arial"/>
                <w:bCs/>
                <w:vertAlign w:val="superscript"/>
              </w:rPr>
              <w:t>th</w:t>
            </w:r>
            <w:r>
              <w:rPr>
                <w:rFonts w:ascii="Arial" w:hAnsi="Arial" w:cs="Arial"/>
                <w:bCs/>
              </w:rPr>
              <w:t xml:space="preserve">, 2025 </w:t>
            </w:r>
            <w:r w:rsidR="00F72139">
              <w:rPr>
                <w:rFonts w:ascii="Arial" w:hAnsi="Arial" w:cs="Arial"/>
                <w:bCs/>
              </w:rPr>
              <w:t xml:space="preserve">letter </w:t>
            </w:r>
            <w:r w:rsidR="006D7E76">
              <w:rPr>
                <w:rFonts w:ascii="Arial" w:hAnsi="Arial" w:cs="Arial"/>
                <w:bCs/>
              </w:rPr>
              <w:t xml:space="preserve">outlining the </w:t>
            </w:r>
            <w:r w:rsidR="001D0C16">
              <w:rPr>
                <w:rFonts w:ascii="Arial" w:hAnsi="Arial" w:cs="Arial"/>
                <w:bCs/>
              </w:rPr>
              <w:t>early negotiations with contracting partners for policing agreements beyond 2032</w:t>
            </w:r>
            <w:r w:rsidR="008773D8">
              <w:rPr>
                <w:rFonts w:ascii="Arial" w:hAnsi="Arial" w:cs="Arial"/>
                <w:bCs/>
              </w:rPr>
              <w:t>, along with polling demonstrating public support for the Alberta RCMP</w:t>
            </w:r>
            <w:r w:rsidR="006A5A00">
              <w:rPr>
                <w:rFonts w:ascii="Arial" w:hAnsi="Arial" w:cs="Arial"/>
                <w:bCs/>
              </w:rPr>
              <w:t xml:space="preserve">. </w:t>
            </w:r>
          </w:p>
          <w:p w14:paraId="04D475A1" w14:textId="5D75F69F" w:rsidR="006A5A00" w:rsidRPr="00583441" w:rsidRDefault="006A5A00" w:rsidP="0054401F">
            <w:pPr>
              <w:tabs>
                <w:tab w:val="left" w:pos="5415"/>
              </w:tabs>
              <w:rPr>
                <w:rFonts w:ascii="Arial" w:hAnsi="Arial" w:cs="Arial"/>
                <w:bCs/>
              </w:rPr>
            </w:pPr>
          </w:p>
        </w:tc>
      </w:tr>
      <w:tr w:rsidR="00577309" w:rsidRPr="00583441" w14:paraId="5704CB0F" w14:textId="77777777" w:rsidTr="006E68E4">
        <w:trPr>
          <w:trHeight w:val="470"/>
        </w:trPr>
        <w:tc>
          <w:tcPr>
            <w:tcW w:w="522" w:type="dxa"/>
            <w:shd w:val="clear" w:color="auto" w:fill="FFFFFF" w:themeFill="background1"/>
          </w:tcPr>
          <w:p w14:paraId="2A1BBA4D" w14:textId="77777777" w:rsidR="00577309" w:rsidRPr="00583441" w:rsidRDefault="00577309" w:rsidP="0054401F">
            <w:pPr>
              <w:rPr>
                <w:rFonts w:ascii="Arial" w:hAnsi="Arial" w:cs="Arial"/>
                <w:b/>
              </w:rPr>
            </w:pPr>
          </w:p>
        </w:tc>
        <w:tc>
          <w:tcPr>
            <w:tcW w:w="2308" w:type="dxa"/>
            <w:shd w:val="clear" w:color="auto" w:fill="FFFFFF" w:themeFill="background1"/>
          </w:tcPr>
          <w:p w14:paraId="04C6EAE0" w14:textId="532A9616" w:rsidR="00577309" w:rsidRPr="00583441" w:rsidRDefault="00D05032" w:rsidP="0054401F">
            <w:pPr>
              <w:rPr>
                <w:rFonts w:ascii="Arial" w:hAnsi="Arial" w:cs="Arial"/>
                <w:bCs/>
                <w:i/>
                <w:iCs/>
              </w:rPr>
            </w:pPr>
            <w:r>
              <w:rPr>
                <w:rFonts w:ascii="Arial" w:hAnsi="Arial" w:cs="Arial"/>
                <w:bCs/>
                <w:i/>
                <w:iCs/>
              </w:rPr>
              <w:t xml:space="preserve">Pages </w:t>
            </w:r>
            <w:r w:rsidR="005D6F1B">
              <w:rPr>
                <w:rFonts w:ascii="Arial" w:hAnsi="Arial" w:cs="Arial"/>
                <w:bCs/>
                <w:i/>
                <w:iCs/>
              </w:rPr>
              <w:t>1</w:t>
            </w:r>
            <w:r w:rsidR="003B1EDA">
              <w:rPr>
                <w:rFonts w:ascii="Arial" w:hAnsi="Arial" w:cs="Arial"/>
                <w:bCs/>
                <w:i/>
                <w:iCs/>
              </w:rPr>
              <w:t>41-15</w:t>
            </w:r>
            <w:r w:rsidR="007E3507">
              <w:rPr>
                <w:rFonts w:ascii="Arial" w:hAnsi="Arial" w:cs="Arial"/>
                <w:bCs/>
                <w:i/>
                <w:iCs/>
              </w:rPr>
              <w:t>2</w:t>
            </w:r>
          </w:p>
        </w:tc>
        <w:tc>
          <w:tcPr>
            <w:tcW w:w="612" w:type="dxa"/>
            <w:shd w:val="clear" w:color="auto" w:fill="FFFFFF" w:themeFill="background1"/>
          </w:tcPr>
          <w:p w14:paraId="099D0129" w14:textId="77777777" w:rsidR="00577309" w:rsidRDefault="0053031A" w:rsidP="0054401F">
            <w:pPr>
              <w:rPr>
                <w:rFonts w:ascii="Arial" w:hAnsi="Arial" w:cs="Arial"/>
                <w:bCs/>
              </w:rPr>
            </w:pPr>
            <w:r>
              <w:rPr>
                <w:rFonts w:ascii="Arial" w:hAnsi="Arial" w:cs="Arial"/>
                <w:bCs/>
              </w:rPr>
              <w:t>h)</w:t>
            </w:r>
          </w:p>
          <w:p w14:paraId="70DB5CA1" w14:textId="77777777" w:rsidR="0053031A" w:rsidRDefault="0053031A" w:rsidP="0054401F">
            <w:pPr>
              <w:rPr>
                <w:rFonts w:ascii="Arial" w:hAnsi="Arial" w:cs="Arial"/>
                <w:bCs/>
              </w:rPr>
            </w:pPr>
          </w:p>
          <w:p w14:paraId="5E2D511D" w14:textId="68168495" w:rsidR="0053031A" w:rsidRDefault="0053031A" w:rsidP="0054401F">
            <w:pPr>
              <w:rPr>
                <w:rFonts w:ascii="Arial" w:hAnsi="Arial" w:cs="Arial"/>
                <w:bCs/>
              </w:rPr>
            </w:pPr>
          </w:p>
        </w:tc>
        <w:tc>
          <w:tcPr>
            <w:tcW w:w="7371" w:type="dxa"/>
            <w:shd w:val="clear" w:color="auto" w:fill="FFFFFF" w:themeFill="background1"/>
          </w:tcPr>
          <w:p w14:paraId="0B8DB927" w14:textId="2C13F05B" w:rsidR="00577309" w:rsidRPr="00583441" w:rsidRDefault="00D05032" w:rsidP="0054401F">
            <w:pPr>
              <w:tabs>
                <w:tab w:val="left" w:pos="5415"/>
              </w:tabs>
              <w:rPr>
                <w:rFonts w:ascii="Arial" w:hAnsi="Arial" w:cs="Arial"/>
                <w:bCs/>
              </w:rPr>
            </w:pPr>
            <w:r>
              <w:rPr>
                <w:rFonts w:ascii="Arial" w:hAnsi="Arial" w:cs="Arial"/>
                <w:bCs/>
              </w:rPr>
              <w:t xml:space="preserve">Proposed New Provincial Boundary Map – information </w:t>
            </w:r>
            <w:r w:rsidR="00FE5893">
              <w:rPr>
                <w:rFonts w:ascii="Arial" w:hAnsi="Arial" w:cs="Arial"/>
                <w:bCs/>
              </w:rPr>
              <w:t>and opportunity for feedback</w:t>
            </w:r>
          </w:p>
        </w:tc>
      </w:tr>
      <w:tr w:rsidR="0053031A" w:rsidRPr="00583441" w14:paraId="7BEEEA61" w14:textId="77777777" w:rsidTr="006E68E4">
        <w:trPr>
          <w:trHeight w:val="470"/>
        </w:trPr>
        <w:tc>
          <w:tcPr>
            <w:tcW w:w="522" w:type="dxa"/>
            <w:shd w:val="clear" w:color="auto" w:fill="FFFFFF" w:themeFill="background1"/>
          </w:tcPr>
          <w:p w14:paraId="7DE0AEA9" w14:textId="77777777" w:rsidR="0053031A" w:rsidRPr="00583441" w:rsidRDefault="0053031A" w:rsidP="0054401F">
            <w:pPr>
              <w:rPr>
                <w:rFonts w:ascii="Arial" w:hAnsi="Arial" w:cs="Arial"/>
                <w:b/>
              </w:rPr>
            </w:pPr>
          </w:p>
        </w:tc>
        <w:tc>
          <w:tcPr>
            <w:tcW w:w="2308" w:type="dxa"/>
            <w:shd w:val="clear" w:color="auto" w:fill="FFFFFF" w:themeFill="background1"/>
          </w:tcPr>
          <w:p w14:paraId="2F9976B7" w14:textId="3EB8FEDE" w:rsidR="0053031A" w:rsidRPr="00583441" w:rsidRDefault="00BA6528" w:rsidP="0054401F">
            <w:pPr>
              <w:rPr>
                <w:rFonts w:ascii="Arial" w:hAnsi="Arial" w:cs="Arial"/>
                <w:bCs/>
                <w:i/>
                <w:iCs/>
              </w:rPr>
            </w:pPr>
            <w:r>
              <w:rPr>
                <w:rFonts w:ascii="Arial" w:hAnsi="Arial" w:cs="Arial"/>
                <w:bCs/>
                <w:i/>
                <w:iCs/>
              </w:rPr>
              <w:t xml:space="preserve">Pages </w:t>
            </w:r>
            <w:r w:rsidR="00CB0232">
              <w:rPr>
                <w:rFonts w:ascii="Arial" w:hAnsi="Arial" w:cs="Arial"/>
                <w:bCs/>
                <w:i/>
                <w:iCs/>
              </w:rPr>
              <w:t>1</w:t>
            </w:r>
            <w:r w:rsidR="003B1EDA">
              <w:rPr>
                <w:rFonts w:ascii="Arial" w:hAnsi="Arial" w:cs="Arial"/>
                <w:bCs/>
                <w:i/>
                <w:iCs/>
              </w:rPr>
              <w:t>53-</w:t>
            </w:r>
            <w:r w:rsidR="00F14A87">
              <w:rPr>
                <w:rFonts w:ascii="Arial" w:hAnsi="Arial" w:cs="Arial"/>
                <w:bCs/>
                <w:i/>
                <w:iCs/>
              </w:rPr>
              <w:t>164</w:t>
            </w:r>
          </w:p>
        </w:tc>
        <w:tc>
          <w:tcPr>
            <w:tcW w:w="612" w:type="dxa"/>
            <w:shd w:val="clear" w:color="auto" w:fill="FFFFFF" w:themeFill="background1"/>
          </w:tcPr>
          <w:p w14:paraId="2D6C24EC" w14:textId="4EB1C37A" w:rsidR="0053031A" w:rsidRPr="00583441" w:rsidRDefault="0053031A" w:rsidP="0054401F">
            <w:pPr>
              <w:rPr>
                <w:rFonts w:ascii="Arial" w:hAnsi="Arial" w:cs="Arial"/>
                <w:bCs/>
              </w:rPr>
            </w:pPr>
            <w:r>
              <w:rPr>
                <w:rFonts w:ascii="Arial" w:hAnsi="Arial" w:cs="Arial"/>
                <w:bCs/>
              </w:rPr>
              <w:t>i)</w:t>
            </w:r>
          </w:p>
        </w:tc>
        <w:tc>
          <w:tcPr>
            <w:tcW w:w="7371" w:type="dxa"/>
            <w:shd w:val="clear" w:color="auto" w:fill="FFFFFF" w:themeFill="background1"/>
          </w:tcPr>
          <w:p w14:paraId="28D12E6E" w14:textId="68ADFED2" w:rsidR="0053031A" w:rsidRPr="00583441" w:rsidRDefault="00A225AC" w:rsidP="0054401F">
            <w:pPr>
              <w:tabs>
                <w:tab w:val="left" w:pos="5415"/>
              </w:tabs>
              <w:rPr>
                <w:rFonts w:ascii="Arial" w:hAnsi="Arial" w:cs="Arial"/>
                <w:bCs/>
              </w:rPr>
            </w:pPr>
            <w:r>
              <w:rPr>
                <w:rFonts w:ascii="Arial" w:hAnsi="Arial" w:cs="Arial"/>
                <w:bCs/>
              </w:rPr>
              <w:t>Yellowhead Regional Library 2026-2030 Strategic Plan</w:t>
            </w:r>
          </w:p>
        </w:tc>
      </w:tr>
      <w:tr w:rsidR="0053031A" w:rsidRPr="00583441" w14:paraId="287993BE" w14:textId="77777777" w:rsidTr="006E68E4">
        <w:trPr>
          <w:trHeight w:val="470"/>
        </w:trPr>
        <w:tc>
          <w:tcPr>
            <w:tcW w:w="522" w:type="dxa"/>
            <w:shd w:val="clear" w:color="auto" w:fill="FFFFFF" w:themeFill="background1"/>
          </w:tcPr>
          <w:p w14:paraId="1681DD85" w14:textId="77777777" w:rsidR="0053031A" w:rsidRPr="00583441" w:rsidRDefault="0053031A" w:rsidP="0054401F">
            <w:pPr>
              <w:rPr>
                <w:rFonts w:ascii="Arial" w:hAnsi="Arial" w:cs="Arial"/>
                <w:b/>
              </w:rPr>
            </w:pPr>
          </w:p>
        </w:tc>
        <w:tc>
          <w:tcPr>
            <w:tcW w:w="2308" w:type="dxa"/>
            <w:shd w:val="clear" w:color="auto" w:fill="FFFFFF" w:themeFill="background1"/>
          </w:tcPr>
          <w:p w14:paraId="0F1BFA61" w14:textId="2C59F7C6" w:rsidR="0053031A" w:rsidRPr="00583441" w:rsidRDefault="00F54941" w:rsidP="0054401F">
            <w:pPr>
              <w:rPr>
                <w:rFonts w:ascii="Arial" w:hAnsi="Arial" w:cs="Arial"/>
                <w:bCs/>
                <w:i/>
                <w:iCs/>
              </w:rPr>
            </w:pPr>
            <w:r>
              <w:rPr>
                <w:rFonts w:ascii="Arial" w:hAnsi="Arial" w:cs="Arial"/>
                <w:bCs/>
                <w:i/>
                <w:iCs/>
              </w:rPr>
              <w:t xml:space="preserve">Pages </w:t>
            </w:r>
            <w:r w:rsidR="00CB0232">
              <w:rPr>
                <w:rFonts w:ascii="Arial" w:hAnsi="Arial" w:cs="Arial"/>
                <w:bCs/>
                <w:i/>
                <w:iCs/>
              </w:rPr>
              <w:t>1</w:t>
            </w:r>
            <w:r w:rsidR="00F14A87">
              <w:rPr>
                <w:rFonts w:ascii="Arial" w:hAnsi="Arial" w:cs="Arial"/>
                <w:bCs/>
                <w:i/>
                <w:iCs/>
              </w:rPr>
              <w:t>65-166</w:t>
            </w:r>
          </w:p>
        </w:tc>
        <w:tc>
          <w:tcPr>
            <w:tcW w:w="612" w:type="dxa"/>
            <w:shd w:val="clear" w:color="auto" w:fill="FFFFFF" w:themeFill="background1"/>
          </w:tcPr>
          <w:p w14:paraId="26B7A4AF" w14:textId="77777777" w:rsidR="0053031A" w:rsidRDefault="0053031A" w:rsidP="0054401F">
            <w:pPr>
              <w:rPr>
                <w:rFonts w:ascii="Arial" w:hAnsi="Arial" w:cs="Arial"/>
                <w:bCs/>
              </w:rPr>
            </w:pPr>
            <w:r>
              <w:rPr>
                <w:rFonts w:ascii="Arial" w:hAnsi="Arial" w:cs="Arial"/>
                <w:bCs/>
              </w:rPr>
              <w:t>j)</w:t>
            </w:r>
          </w:p>
          <w:p w14:paraId="3F612485" w14:textId="19EB9511" w:rsidR="0053031A" w:rsidRPr="00583441" w:rsidRDefault="0053031A" w:rsidP="0054401F">
            <w:pPr>
              <w:rPr>
                <w:rFonts w:ascii="Arial" w:hAnsi="Arial" w:cs="Arial"/>
                <w:bCs/>
              </w:rPr>
            </w:pPr>
          </w:p>
        </w:tc>
        <w:tc>
          <w:tcPr>
            <w:tcW w:w="7371" w:type="dxa"/>
            <w:shd w:val="clear" w:color="auto" w:fill="FFFFFF" w:themeFill="background1"/>
          </w:tcPr>
          <w:p w14:paraId="14B2D3CC" w14:textId="77777777" w:rsidR="0053031A" w:rsidRDefault="00F54941" w:rsidP="0054401F">
            <w:pPr>
              <w:tabs>
                <w:tab w:val="left" w:pos="5415"/>
              </w:tabs>
              <w:rPr>
                <w:rFonts w:ascii="Arial" w:hAnsi="Arial" w:cs="Arial"/>
                <w:bCs/>
              </w:rPr>
            </w:pPr>
            <w:r>
              <w:rPr>
                <w:rFonts w:ascii="Arial" w:hAnsi="Arial" w:cs="Arial"/>
                <w:bCs/>
              </w:rPr>
              <w:t xml:space="preserve">Emerging Trends in Municipal Law </w:t>
            </w:r>
            <w:r w:rsidR="00710575">
              <w:rPr>
                <w:rFonts w:ascii="Arial" w:hAnsi="Arial" w:cs="Arial"/>
                <w:bCs/>
              </w:rPr>
              <w:t>–</w:t>
            </w:r>
            <w:r>
              <w:rPr>
                <w:rFonts w:ascii="Arial" w:hAnsi="Arial" w:cs="Arial"/>
                <w:bCs/>
              </w:rPr>
              <w:t xml:space="preserve"> </w:t>
            </w:r>
            <w:r w:rsidR="00710575">
              <w:rPr>
                <w:rFonts w:ascii="Arial" w:hAnsi="Arial" w:cs="Arial"/>
                <w:bCs/>
              </w:rPr>
              <w:t>Brownlee LLP</w:t>
            </w:r>
            <w:r w:rsidR="006F2DCF">
              <w:rPr>
                <w:rFonts w:ascii="Arial" w:hAnsi="Arial" w:cs="Arial"/>
                <w:bCs/>
              </w:rPr>
              <w:t>, Edmonton session – February 12</w:t>
            </w:r>
            <w:r w:rsidR="006F2DCF" w:rsidRPr="006F2DCF">
              <w:rPr>
                <w:rFonts w:ascii="Arial" w:hAnsi="Arial" w:cs="Arial"/>
                <w:bCs/>
                <w:vertAlign w:val="superscript"/>
              </w:rPr>
              <w:t>th</w:t>
            </w:r>
            <w:r w:rsidR="006F2DCF">
              <w:rPr>
                <w:rFonts w:ascii="Arial" w:hAnsi="Arial" w:cs="Arial"/>
                <w:bCs/>
              </w:rPr>
              <w:t xml:space="preserve">, 2026 in person or virtual </w:t>
            </w:r>
          </w:p>
          <w:p w14:paraId="0CC2CE86" w14:textId="16CCF521" w:rsidR="006F2DCF" w:rsidRPr="00583441" w:rsidRDefault="006F2DCF" w:rsidP="0054401F">
            <w:pPr>
              <w:tabs>
                <w:tab w:val="left" w:pos="5415"/>
              </w:tabs>
              <w:rPr>
                <w:rFonts w:ascii="Arial" w:hAnsi="Arial" w:cs="Arial"/>
                <w:bCs/>
              </w:rPr>
            </w:pPr>
          </w:p>
        </w:tc>
      </w:tr>
      <w:tr w:rsidR="00CF1F54" w:rsidRPr="00583441" w14:paraId="674A1748" w14:textId="77777777" w:rsidTr="006E68E4">
        <w:trPr>
          <w:trHeight w:val="470"/>
        </w:trPr>
        <w:tc>
          <w:tcPr>
            <w:tcW w:w="522" w:type="dxa"/>
            <w:shd w:val="clear" w:color="auto" w:fill="FFFFFF" w:themeFill="background1"/>
          </w:tcPr>
          <w:p w14:paraId="7BE45047" w14:textId="77777777" w:rsidR="00CF1F54" w:rsidRPr="00583441" w:rsidRDefault="00CF1F54" w:rsidP="0054401F">
            <w:pPr>
              <w:rPr>
                <w:rFonts w:ascii="Arial" w:hAnsi="Arial" w:cs="Arial"/>
                <w:b/>
              </w:rPr>
            </w:pPr>
          </w:p>
        </w:tc>
        <w:tc>
          <w:tcPr>
            <w:tcW w:w="2308" w:type="dxa"/>
            <w:shd w:val="clear" w:color="auto" w:fill="FFFFFF" w:themeFill="background1"/>
          </w:tcPr>
          <w:p w14:paraId="00E8BC94" w14:textId="77777777" w:rsidR="00CF1F54" w:rsidRPr="00583441" w:rsidRDefault="00CF1F54" w:rsidP="0054401F">
            <w:pPr>
              <w:rPr>
                <w:rFonts w:ascii="Arial" w:hAnsi="Arial" w:cs="Arial"/>
                <w:bCs/>
                <w:i/>
                <w:iCs/>
              </w:rPr>
            </w:pPr>
          </w:p>
        </w:tc>
        <w:tc>
          <w:tcPr>
            <w:tcW w:w="612" w:type="dxa"/>
            <w:shd w:val="clear" w:color="auto" w:fill="FFFFFF" w:themeFill="background1"/>
          </w:tcPr>
          <w:p w14:paraId="7B973089" w14:textId="6AB7C795" w:rsidR="00CF1F54" w:rsidRPr="00583441" w:rsidRDefault="00CF1F54" w:rsidP="0054401F">
            <w:pPr>
              <w:rPr>
                <w:rFonts w:ascii="Arial" w:hAnsi="Arial" w:cs="Arial"/>
                <w:bCs/>
              </w:rPr>
            </w:pPr>
            <w:r>
              <w:rPr>
                <w:rFonts w:ascii="Arial" w:hAnsi="Arial" w:cs="Arial"/>
                <w:bCs/>
              </w:rPr>
              <w:t>k)</w:t>
            </w:r>
          </w:p>
        </w:tc>
        <w:tc>
          <w:tcPr>
            <w:tcW w:w="7371" w:type="dxa"/>
            <w:shd w:val="clear" w:color="auto" w:fill="FFFFFF" w:themeFill="background1"/>
          </w:tcPr>
          <w:p w14:paraId="722DEF81" w14:textId="77777777" w:rsidR="00CF1F54" w:rsidRPr="00583441" w:rsidRDefault="00CF1F54" w:rsidP="0054401F">
            <w:pPr>
              <w:tabs>
                <w:tab w:val="left" w:pos="5415"/>
              </w:tabs>
              <w:rPr>
                <w:rFonts w:ascii="Arial" w:hAnsi="Arial" w:cs="Arial"/>
                <w:bCs/>
              </w:rPr>
            </w:pPr>
          </w:p>
        </w:tc>
      </w:tr>
      <w:tr w:rsidR="0054401F" w:rsidRPr="00583441" w14:paraId="7447EADE" w14:textId="77777777" w:rsidTr="006E68E4">
        <w:trPr>
          <w:trHeight w:val="470"/>
        </w:trPr>
        <w:tc>
          <w:tcPr>
            <w:tcW w:w="522" w:type="dxa"/>
            <w:shd w:val="clear" w:color="auto" w:fill="FFFFFF" w:themeFill="background1"/>
          </w:tcPr>
          <w:p w14:paraId="20CC7726" w14:textId="77777777" w:rsidR="0054401F" w:rsidRPr="00583441" w:rsidRDefault="0054401F" w:rsidP="0054401F">
            <w:pPr>
              <w:rPr>
                <w:rFonts w:ascii="Arial" w:hAnsi="Arial" w:cs="Arial"/>
                <w:b/>
              </w:rPr>
            </w:pPr>
          </w:p>
        </w:tc>
        <w:tc>
          <w:tcPr>
            <w:tcW w:w="2308" w:type="dxa"/>
            <w:shd w:val="clear" w:color="auto" w:fill="FFFFFF" w:themeFill="background1"/>
          </w:tcPr>
          <w:p w14:paraId="5F03BD0D" w14:textId="2C46BE91" w:rsidR="0054401F" w:rsidRPr="00583441" w:rsidRDefault="0054401F" w:rsidP="0054401F">
            <w:pPr>
              <w:rPr>
                <w:rFonts w:ascii="Arial" w:hAnsi="Arial" w:cs="Arial"/>
                <w:bCs/>
                <w:i/>
                <w:iCs/>
              </w:rPr>
            </w:pPr>
          </w:p>
        </w:tc>
        <w:tc>
          <w:tcPr>
            <w:tcW w:w="612" w:type="dxa"/>
            <w:shd w:val="clear" w:color="auto" w:fill="FFFFFF" w:themeFill="background1"/>
          </w:tcPr>
          <w:p w14:paraId="2D788A2B" w14:textId="585BA0FA" w:rsidR="0054401F" w:rsidRPr="00583441" w:rsidRDefault="0054401F" w:rsidP="0054401F">
            <w:pPr>
              <w:rPr>
                <w:rFonts w:ascii="Arial" w:hAnsi="Arial" w:cs="Arial"/>
                <w:bCs/>
              </w:rPr>
            </w:pPr>
          </w:p>
        </w:tc>
        <w:tc>
          <w:tcPr>
            <w:tcW w:w="7371" w:type="dxa"/>
            <w:shd w:val="clear" w:color="auto" w:fill="FFFFFF" w:themeFill="background1"/>
          </w:tcPr>
          <w:p w14:paraId="4E2E6CA2" w14:textId="77777777" w:rsidR="0054401F" w:rsidRPr="00583441" w:rsidRDefault="0054401F" w:rsidP="0054401F">
            <w:pPr>
              <w:tabs>
                <w:tab w:val="left" w:pos="5415"/>
              </w:tabs>
              <w:rPr>
                <w:rFonts w:ascii="Arial" w:hAnsi="Arial" w:cs="Arial"/>
                <w:bCs/>
              </w:rPr>
            </w:pPr>
          </w:p>
          <w:p w14:paraId="157CB9D5" w14:textId="4D785FB3" w:rsidR="0054401F" w:rsidRPr="00583441" w:rsidRDefault="0054401F" w:rsidP="0054401F">
            <w:pPr>
              <w:tabs>
                <w:tab w:val="left" w:pos="5415"/>
              </w:tabs>
              <w:rPr>
                <w:rFonts w:ascii="Arial" w:hAnsi="Arial" w:cs="Arial"/>
                <w:bCs/>
                <w:i/>
                <w:iCs/>
              </w:rPr>
            </w:pPr>
            <w:r w:rsidRPr="00583441">
              <w:rPr>
                <w:rFonts w:ascii="Arial" w:hAnsi="Arial" w:cs="Arial"/>
                <w:bCs/>
                <w:i/>
                <w:iCs/>
              </w:rPr>
              <w:t>(that the correspondence items be accepted for information)</w:t>
            </w:r>
          </w:p>
          <w:p w14:paraId="0459636C" w14:textId="71E1064C" w:rsidR="0054401F" w:rsidRPr="00583441" w:rsidRDefault="0054401F" w:rsidP="0054401F">
            <w:pPr>
              <w:tabs>
                <w:tab w:val="left" w:pos="5415"/>
              </w:tabs>
              <w:rPr>
                <w:rFonts w:ascii="Arial" w:hAnsi="Arial" w:cs="Arial"/>
                <w:bCs/>
                <w:i/>
                <w:iCs/>
              </w:rPr>
            </w:pPr>
          </w:p>
        </w:tc>
      </w:tr>
      <w:tr w:rsidR="0054401F" w:rsidRPr="00583441" w14:paraId="2D521A68" w14:textId="77777777" w:rsidTr="006E68E4">
        <w:trPr>
          <w:trHeight w:val="845"/>
        </w:trPr>
        <w:tc>
          <w:tcPr>
            <w:tcW w:w="522" w:type="dxa"/>
            <w:shd w:val="clear" w:color="auto" w:fill="FFFFFF" w:themeFill="background1"/>
          </w:tcPr>
          <w:p w14:paraId="33C80AD5" w14:textId="1F3885F0" w:rsidR="0054401F" w:rsidRPr="00583441" w:rsidRDefault="0054401F" w:rsidP="0054401F">
            <w:pPr>
              <w:rPr>
                <w:rFonts w:ascii="Arial" w:hAnsi="Arial" w:cs="Arial"/>
                <w:b/>
              </w:rPr>
            </w:pPr>
            <w:r w:rsidRPr="00583441">
              <w:rPr>
                <w:rFonts w:ascii="Arial" w:hAnsi="Arial" w:cs="Arial"/>
                <w:b/>
              </w:rPr>
              <w:t>11.</w:t>
            </w:r>
          </w:p>
        </w:tc>
        <w:tc>
          <w:tcPr>
            <w:tcW w:w="2308" w:type="dxa"/>
            <w:shd w:val="clear" w:color="auto" w:fill="FFFFFF" w:themeFill="background1"/>
          </w:tcPr>
          <w:p w14:paraId="706EE2F2" w14:textId="7320F01C" w:rsidR="0054401F" w:rsidRPr="00583441" w:rsidRDefault="0054401F" w:rsidP="0054401F">
            <w:pPr>
              <w:rPr>
                <w:rFonts w:ascii="Arial" w:hAnsi="Arial" w:cs="Arial"/>
                <w:b/>
                <w:u w:val="single"/>
              </w:rPr>
            </w:pPr>
            <w:r w:rsidRPr="00583441">
              <w:rPr>
                <w:rFonts w:ascii="Arial" w:hAnsi="Arial" w:cs="Arial"/>
                <w:b/>
                <w:u w:val="single"/>
              </w:rPr>
              <w:t>Council Reports</w:t>
            </w:r>
          </w:p>
          <w:p w14:paraId="11A77D69" w14:textId="006BF8F3" w:rsidR="0054401F" w:rsidRPr="00583441" w:rsidRDefault="0054401F" w:rsidP="0054401F">
            <w:pPr>
              <w:jc w:val="left"/>
              <w:rPr>
                <w:rFonts w:ascii="Arial" w:hAnsi="Arial" w:cs="Arial"/>
                <w:bCs/>
                <w:i/>
                <w:iCs/>
              </w:rPr>
            </w:pPr>
          </w:p>
          <w:p w14:paraId="7A362857" w14:textId="77777777" w:rsidR="0054401F" w:rsidRPr="00583441" w:rsidRDefault="0054401F" w:rsidP="0054401F">
            <w:pPr>
              <w:jc w:val="left"/>
              <w:rPr>
                <w:rFonts w:ascii="Arial" w:hAnsi="Arial" w:cs="Arial"/>
                <w:bCs/>
                <w:i/>
                <w:iCs/>
              </w:rPr>
            </w:pPr>
          </w:p>
          <w:p w14:paraId="1982FE42" w14:textId="77777777" w:rsidR="0054401F" w:rsidRPr="00583441" w:rsidRDefault="0054401F" w:rsidP="0054401F">
            <w:pPr>
              <w:rPr>
                <w:rFonts w:ascii="Arial" w:hAnsi="Arial" w:cs="Arial"/>
                <w:bCs/>
                <w:i/>
                <w:iCs/>
              </w:rPr>
            </w:pPr>
          </w:p>
          <w:p w14:paraId="0EA8FF75" w14:textId="77777777" w:rsidR="0054401F" w:rsidRPr="00583441" w:rsidRDefault="0054401F" w:rsidP="0054401F">
            <w:pPr>
              <w:rPr>
                <w:rFonts w:ascii="Arial" w:hAnsi="Arial" w:cs="Arial"/>
                <w:bCs/>
                <w:i/>
                <w:iCs/>
              </w:rPr>
            </w:pPr>
          </w:p>
          <w:p w14:paraId="7D5B4CE4" w14:textId="77777777" w:rsidR="0054401F" w:rsidRPr="00583441" w:rsidRDefault="0054401F" w:rsidP="0054401F">
            <w:pPr>
              <w:rPr>
                <w:rFonts w:ascii="Arial" w:hAnsi="Arial" w:cs="Arial"/>
                <w:bCs/>
                <w:i/>
                <w:iCs/>
              </w:rPr>
            </w:pPr>
          </w:p>
          <w:p w14:paraId="022F7D50" w14:textId="77777777" w:rsidR="0054401F" w:rsidRPr="00583441" w:rsidRDefault="0054401F" w:rsidP="0054401F">
            <w:pPr>
              <w:rPr>
                <w:rFonts w:ascii="Arial" w:hAnsi="Arial" w:cs="Arial"/>
                <w:bCs/>
                <w:i/>
                <w:iCs/>
              </w:rPr>
            </w:pPr>
          </w:p>
          <w:p w14:paraId="1C545F5A" w14:textId="159BEB30" w:rsidR="0054401F" w:rsidRPr="00583441" w:rsidRDefault="0054401F" w:rsidP="0054401F">
            <w:pPr>
              <w:rPr>
                <w:rFonts w:ascii="Arial" w:hAnsi="Arial" w:cs="Arial"/>
                <w:bCs/>
                <w:i/>
                <w:iCs/>
              </w:rPr>
            </w:pPr>
          </w:p>
        </w:tc>
        <w:tc>
          <w:tcPr>
            <w:tcW w:w="612" w:type="dxa"/>
            <w:shd w:val="clear" w:color="auto" w:fill="FFFFFF" w:themeFill="background1"/>
          </w:tcPr>
          <w:p w14:paraId="5D4118CC" w14:textId="77777777" w:rsidR="0054401F" w:rsidRPr="00583441" w:rsidRDefault="0054401F" w:rsidP="0054401F">
            <w:pPr>
              <w:rPr>
                <w:rFonts w:ascii="Arial" w:hAnsi="Arial" w:cs="Arial"/>
                <w:bCs/>
              </w:rPr>
            </w:pPr>
          </w:p>
          <w:p w14:paraId="50167981" w14:textId="77777777" w:rsidR="0054401F" w:rsidRPr="00583441" w:rsidRDefault="0054401F" w:rsidP="0054401F">
            <w:pPr>
              <w:rPr>
                <w:rFonts w:ascii="Arial" w:hAnsi="Arial" w:cs="Arial"/>
                <w:bCs/>
              </w:rPr>
            </w:pPr>
            <w:r w:rsidRPr="00583441">
              <w:rPr>
                <w:rFonts w:ascii="Arial" w:hAnsi="Arial" w:cs="Arial"/>
                <w:bCs/>
              </w:rPr>
              <w:t>a)</w:t>
            </w:r>
          </w:p>
          <w:p w14:paraId="4250EA8B" w14:textId="77777777" w:rsidR="0054401F" w:rsidRPr="00583441" w:rsidRDefault="0054401F" w:rsidP="0054401F">
            <w:pPr>
              <w:rPr>
                <w:rFonts w:ascii="Arial" w:hAnsi="Arial" w:cs="Arial"/>
                <w:bCs/>
              </w:rPr>
            </w:pPr>
          </w:p>
          <w:p w14:paraId="5762E838" w14:textId="54BE55EC" w:rsidR="0054401F" w:rsidRPr="00583441" w:rsidRDefault="0054401F" w:rsidP="0054401F">
            <w:pPr>
              <w:rPr>
                <w:rFonts w:ascii="Arial" w:hAnsi="Arial" w:cs="Arial"/>
                <w:bCs/>
              </w:rPr>
            </w:pPr>
            <w:r w:rsidRPr="00583441">
              <w:rPr>
                <w:rFonts w:ascii="Arial" w:hAnsi="Arial" w:cs="Arial"/>
                <w:bCs/>
              </w:rPr>
              <w:t>b)</w:t>
            </w:r>
          </w:p>
          <w:p w14:paraId="55B6114E" w14:textId="77777777" w:rsidR="0054401F" w:rsidRPr="00583441" w:rsidRDefault="0054401F" w:rsidP="0054401F">
            <w:pPr>
              <w:rPr>
                <w:rFonts w:ascii="Arial" w:hAnsi="Arial" w:cs="Arial"/>
                <w:bCs/>
              </w:rPr>
            </w:pPr>
          </w:p>
          <w:p w14:paraId="6BDACE98" w14:textId="2BC7737E" w:rsidR="0054401F" w:rsidRPr="00583441" w:rsidRDefault="0054401F" w:rsidP="0054401F">
            <w:pPr>
              <w:rPr>
                <w:rFonts w:ascii="Arial" w:hAnsi="Arial" w:cs="Arial"/>
                <w:bCs/>
              </w:rPr>
            </w:pPr>
            <w:r w:rsidRPr="00583441">
              <w:rPr>
                <w:rFonts w:ascii="Arial" w:hAnsi="Arial" w:cs="Arial"/>
                <w:bCs/>
              </w:rPr>
              <w:t>c)</w:t>
            </w:r>
          </w:p>
        </w:tc>
        <w:tc>
          <w:tcPr>
            <w:tcW w:w="7371" w:type="dxa"/>
            <w:shd w:val="clear" w:color="auto" w:fill="FFFFFF" w:themeFill="background1"/>
          </w:tcPr>
          <w:p w14:paraId="2CE76D7D" w14:textId="77777777" w:rsidR="0054401F" w:rsidRPr="00583441" w:rsidRDefault="0054401F" w:rsidP="0054401F">
            <w:pPr>
              <w:tabs>
                <w:tab w:val="left" w:pos="5415"/>
              </w:tabs>
              <w:rPr>
                <w:rFonts w:ascii="Arial" w:hAnsi="Arial" w:cs="Arial"/>
                <w:bCs/>
              </w:rPr>
            </w:pPr>
          </w:p>
          <w:p w14:paraId="402C7285" w14:textId="2A97EAA1" w:rsidR="0054401F" w:rsidRPr="00583441" w:rsidRDefault="0054401F" w:rsidP="0054401F">
            <w:pPr>
              <w:tabs>
                <w:tab w:val="left" w:pos="5415"/>
              </w:tabs>
              <w:rPr>
                <w:rFonts w:ascii="Arial" w:hAnsi="Arial" w:cs="Arial"/>
                <w:bCs/>
              </w:rPr>
            </w:pPr>
            <w:r w:rsidRPr="00583441">
              <w:rPr>
                <w:rFonts w:ascii="Arial" w:hAnsi="Arial" w:cs="Arial"/>
                <w:bCs/>
              </w:rPr>
              <w:t xml:space="preserve">Mayor </w:t>
            </w:r>
          </w:p>
          <w:p w14:paraId="16F9E057" w14:textId="77777777" w:rsidR="0054401F" w:rsidRPr="00583441" w:rsidRDefault="0054401F" w:rsidP="0054401F">
            <w:pPr>
              <w:tabs>
                <w:tab w:val="left" w:pos="5415"/>
              </w:tabs>
              <w:rPr>
                <w:rFonts w:ascii="Arial" w:hAnsi="Arial" w:cs="Arial"/>
                <w:bCs/>
              </w:rPr>
            </w:pPr>
          </w:p>
          <w:p w14:paraId="6CEE1EEF" w14:textId="20E60D64" w:rsidR="0054401F" w:rsidRPr="00583441" w:rsidRDefault="0054401F" w:rsidP="0054401F">
            <w:pPr>
              <w:tabs>
                <w:tab w:val="left" w:pos="5415"/>
              </w:tabs>
              <w:rPr>
                <w:rFonts w:ascii="Arial" w:hAnsi="Arial" w:cs="Arial"/>
                <w:bCs/>
              </w:rPr>
            </w:pPr>
            <w:r w:rsidRPr="00583441">
              <w:rPr>
                <w:rFonts w:ascii="Arial" w:hAnsi="Arial" w:cs="Arial"/>
                <w:bCs/>
              </w:rPr>
              <w:t xml:space="preserve">Deputy Mayor </w:t>
            </w:r>
          </w:p>
          <w:p w14:paraId="225324F9" w14:textId="77777777" w:rsidR="0054401F" w:rsidRPr="00583441" w:rsidRDefault="0054401F" w:rsidP="0054401F">
            <w:pPr>
              <w:tabs>
                <w:tab w:val="left" w:pos="5415"/>
              </w:tabs>
              <w:rPr>
                <w:rFonts w:ascii="Arial" w:hAnsi="Arial" w:cs="Arial"/>
                <w:bCs/>
              </w:rPr>
            </w:pPr>
          </w:p>
          <w:p w14:paraId="14340934" w14:textId="31907802" w:rsidR="0054401F" w:rsidRPr="00583441" w:rsidRDefault="0054401F" w:rsidP="0054401F">
            <w:pPr>
              <w:tabs>
                <w:tab w:val="left" w:pos="5415"/>
              </w:tabs>
              <w:rPr>
                <w:rFonts w:ascii="Arial" w:hAnsi="Arial" w:cs="Arial"/>
                <w:bCs/>
              </w:rPr>
            </w:pPr>
            <w:r w:rsidRPr="00583441">
              <w:rPr>
                <w:rFonts w:ascii="Arial" w:hAnsi="Arial" w:cs="Arial"/>
                <w:bCs/>
              </w:rPr>
              <w:t xml:space="preserve">Councillor </w:t>
            </w:r>
          </w:p>
          <w:p w14:paraId="4341E822" w14:textId="77777777" w:rsidR="0054401F" w:rsidRPr="00583441" w:rsidRDefault="0054401F" w:rsidP="0054401F">
            <w:pPr>
              <w:tabs>
                <w:tab w:val="left" w:pos="5415"/>
              </w:tabs>
              <w:rPr>
                <w:rFonts w:ascii="Arial" w:hAnsi="Arial" w:cs="Arial"/>
                <w:bCs/>
              </w:rPr>
            </w:pPr>
          </w:p>
          <w:p w14:paraId="7D45F5D6" w14:textId="77777777" w:rsidR="0054401F" w:rsidRPr="00583441" w:rsidRDefault="0054401F" w:rsidP="0054401F">
            <w:pPr>
              <w:tabs>
                <w:tab w:val="left" w:pos="5415"/>
              </w:tabs>
              <w:rPr>
                <w:rFonts w:ascii="Arial" w:hAnsi="Arial" w:cs="Arial"/>
                <w:bCs/>
                <w:i/>
                <w:iCs/>
              </w:rPr>
            </w:pPr>
            <w:r w:rsidRPr="00583441">
              <w:rPr>
                <w:rFonts w:ascii="Arial" w:hAnsi="Arial" w:cs="Arial"/>
                <w:bCs/>
                <w:i/>
                <w:iCs/>
              </w:rPr>
              <w:lastRenderedPageBreak/>
              <w:t>(that the Council Reports be accepted for information)</w:t>
            </w:r>
          </w:p>
          <w:p w14:paraId="44348153" w14:textId="611A6A22" w:rsidR="0054401F" w:rsidRPr="00583441" w:rsidRDefault="0054401F" w:rsidP="0054401F">
            <w:pPr>
              <w:tabs>
                <w:tab w:val="left" w:pos="5415"/>
              </w:tabs>
              <w:rPr>
                <w:rFonts w:ascii="Arial" w:hAnsi="Arial" w:cs="Arial"/>
                <w:bCs/>
                <w:i/>
                <w:iCs/>
              </w:rPr>
            </w:pPr>
          </w:p>
        </w:tc>
      </w:tr>
      <w:tr w:rsidR="0054401F" w:rsidRPr="00583441" w14:paraId="64196E9B" w14:textId="77777777" w:rsidTr="006E68E4">
        <w:tc>
          <w:tcPr>
            <w:tcW w:w="522" w:type="dxa"/>
            <w:shd w:val="clear" w:color="auto" w:fill="FFFFFF" w:themeFill="background1"/>
          </w:tcPr>
          <w:p w14:paraId="1804B4E0" w14:textId="620398A4" w:rsidR="0054401F" w:rsidRPr="00583441" w:rsidRDefault="0054401F" w:rsidP="0054401F">
            <w:pPr>
              <w:rPr>
                <w:rFonts w:ascii="Arial" w:hAnsi="Arial" w:cs="Arial"/>
                <w:b/>
              </w:rPr>
            </w:pPr>
            <w:r w:rsidRPr="00583441">
              <w:rPr>
                <w:rFonts w:ascii="Arial" w:hAnsi="Arial" w:cs="Arial"/>
                <w:b/>
              </w:rPr>
              <w:lastRenderedPageBreak/>
              <w:t>12.</w:t>
            </w:r>
          </w:p>
        </w:tc>
        <w:tc>
          <w:tcPr>
            <w:tcW w:w="2308" w:type="dxa"/>
            <w:shd w:val="clear" w:color="auto" w:fill="FFFFFF" w:themeFill="background1"/>
          </w:tcPr>
          <w:p w14:paraId="1A316504" w14:textId="77777777" w:rsidR="0054401F" w:rsidRPr="00583441" w:rsidRDefault="0054401F" w:rsidP="0054401F">
            <w:pPr>
              <w:rPr>
                <w:rFonts w:ascii="Arial" w:hAnsi="Arial" w:cs="Arial"/>
                <w:b/>
                <w:u w:val="single"/>
              </w:rPr>
            </w:pPr>
            <w:r w:rsidRPr="00583441">
              <w:rPr>
                <w:rFonts w:ascii="Arial" w:hAnsi="Arial" w:cs="Arial"/>
                <w:b/>
                <w:u w:val="single"/>
              </w:rPr>
              <w:t>Chief Administrative Officer Report</w:t>
            </w:r>
          </w:p>
          <w:p w14:paraId="421BBB02" w14:textId="5FE42520" w:rsidR="0054401F" w:rsidRPr="00583441" w:rsidRDefault="0054401F" w:rsidP="0054401F">
            <w:pPr>
              <w:rPr>
                <w:rFonts w:ascii="Arial" w:hAnsi="Arial" w:cs="Arial"/>
                <w:b/>
                <w:u w:val="single"/>
              </w:rPr>
            </w:pPr>
          </w:p>
          <w:p w14:paraId="4BDD28ED" w14:textId="4DF1DAE6" w:rsidR="0054401F" w:rsidRPr="00583441" w:rsidRDefault="0054401F" w:rsidP="0054401F">
            <w:pPr>
              <w:rPr>
                <w:rFonts w:ascii="Arial" w:hAnsi="Arial" w:cs="Arial"/>
                <w:bCs/>
                <w:i/>
                <w:iCs/>
              </w:rPr>
            </w:pPr>
          </w:p>
          <w:p w14:paraId="12180617" w14:textId="38538E34" w:rsidR="0054401F" w:rsidRDefault="0054401F" w:rsidP="0054401F">
            <w:pPr>
              <w:rPr>
                <w:rFonts w:ascii="Arial" w:hAnsi="Arial" w:cs="Arial"/>
                <w:bCs/>
                <w:i/>
                <w:iCs/>
              </w:rPr>
            </w:pPr>
          </w:p>
          <w:p w14:paraId="1167944E" w14:textId="77777777" w:rsidR="0054401F" w:rsidRDefault="0054401F" w:rsidP="0054401F">
            <w:pPr>
              <w:rPr>
                <w:rFonts w:ascii="Arial" w:hAnsi="Arial" w:cs="Arial"/>
                <w:bCs/>
                <w:i/>
                <w:iCs/>
              </w:rPr>
            </w:pPr>
          </w:p>
          <w:p w14:paraId="2292EE3E" w14:textId="1A32B1BE" w:rsidR="0054401F" w:rsidRPr="00583441" w:rsidRDefault="0054401F" w:rsidP="0054401F">
            <w:pPr>
              <w:rPr>
                <w:rFonts w:ascii="Arial" w:hAnsi="Arial" w:cs="Arial"/>
                <w:bCs/>
                <w:i/>
                <w:iCs/>
              </w:rPr>
            </w:pPr>
          </w:p>
          <w:p w14:paraId="6EE24BF9" w14:textId="77777777" w:rsidR="0054401F" w:rsidRPr="00583441" w:rsidRDefault="0054401F" w:rsidP="0054401F">
            <w:pPr>
              <w:rPr>
                <w:rFonts w:ascii="Arial" w:hAnsi="Arial" w:cs="Arial"/>
                <w:b/>
                <w:u w:val="single"/>
              </w:rPr>
            </w:pPr>
          </w:p>
          <w:p w14:paraId="079BA568" w14:textId="74726C9F" w:rsidR="0054401F" w:rsidRPr="00583441" w:rsidRDefault="0054401F" w:rsidP="0054401F">
            <w:pPr>
              <w:rPr>
                <w:rFonts w:ascii="Arial" w:hAnsi="Arial" w:cs="Arial"/>
                <w:bCs/>
                <w:i/>
                <w:iCs/>
              </w:rPr>
            </w:pPr>
          </w:p>
        </w:tc>
        <w:tc>
          <w:tcPr>
            <w:tcW w:w="612" w:type="dxa"/>
            <w:shd w:val="clear" w:color="auto" w:fill="FFFFFF" w:themeFill="background1"/>
          </w:tcPr>
          <w:p w14:paraId="5E00A920" w14:textId="77777777" w:rsidR="0054401F" w:rsidRPr="00583441" w:rsidRDefault="0054401F" w:rsidP="0054401F">
            <w:pPr>
              <w:rPr>
                <w:rFonts w:ascii="Arial" w:hAnsi="Arial" w:cs="Arial"/>
                <w:bCs/>
              </w:rPr>
            </w:pPr>
          </w:p>
          <w:p w14:paraId="70A89067" w14:textId="77777777" w:rsidR="0054401F" w:rsidRPr="00583441" w:rsidRDefault="0054401F" w:rsidP="0054401F">
            <w:pPr>
              <w:rPr>
                <w:rFonts w:ascii="Arial" w:hAnsi="Arial" w:cs="Arial"/>
                <w:bCs/>
              </w:rPr>
            </w:pPr>
          </w:p>
          <w:p w14:paraId="7F1E3C3C" w14:textId="77777777" w:rsidR="0054401F" w:rsidRPr="00583441" w:rsidRDefault="0054401F" w:rsidP="0054401F">
            <w:pPr>
              <w:rPr>
                <w:rFonts w:ascii="Arial" w:hAnsi="Arial" w:cs="Arial"/>
                <w:bCs/>
              </w:rPr>
            </w:pPr>
          </w:p>
          <w:p w14:paraId="2E8AA5BC" w14:textId="0DB8A1A7" w:rsidR="0054401F" w:rsidRPr="00583441" w:rsidRDefault="0054401F" w:rsidP="0054401F">
            <w:pPr>
              <w:rPr>
                <w:rFonts w:ascii="Arial" w:hAnsi="Arial" w:cs="Arial"/>
                <w:bCs/>
              </w:rPr>
            </w:pPr>
            <w:r w:rsidRPr="00583441">
              <w:rPr>
                <w:rFonts w:ascii="Arial" w:hAnsi="Arial" w:cs="Arial"/>
                <w:bCs/>
              </w:rPr>
              <w:t>a)</w:t>
            </w:r>
          </w:p>
          <w:p w14:paraId="39E56C57" w14:textId="49B34837" w:rsidR="0054401F" w:rsidRPr="00583441" w:rsidRDefault="0054401F" w:rsidP="0054401F">
            <w:pPr>
              <w:rPr>
                <w:rFonts w:ascii="Arial" w:hAnsi="Arial" w:cs="Arial"/>
                <w:bCs/>
              </w:rPr>
            </w:pPr>
            <w:r w:rsidRPr="00583441">
              <w:rPr>
                <w:rFonts w:ascii="Arial" w:hAnsi="Arial" w:cs="Arial"/>
                <w:bCs/>
              </w:rPr>
              <w:t>b)</w:t>
            </w:r>
          </w:p>
          <w:p w14:paraId="35D30FF5" w14:textId="1DDF6111" w:rsidR="0054401F" w:rsidRPr="00583441" w:rsidRDefault="0054401F" w:rsidP="0054401F">
            <w:pPr>
              <w:rPr>
                <w:rFonts w:ascii="Arial" w:hAnsi="Arial" w:cs="Arial"/>
                <w:bCs/>
              </w:rPr>
            </w:pPr>
            <w:r w:rsidRPr="00583441">
              <w:rPr>
                <w:rFonts w:ascii="Arial" w:hAnsi="Arial" w:cs="Arial"/>
                <w:bCs/>
              </w:rPr>
              <w:t>c)</w:t>
            </w:r>
          </w:p>
          <w:p w14:paraId="67F4C45D" w14:textId="7FFED91E" w:rsidR="0054401F" w:rsidRPr="00583441" w:rsidRDefault="0054401F" w:rsidP="0054401F">
            <w:pPr>
              <w:rPr>
                <w:rFonts w:ascii="Arial" w:hAnsi="Arial" w:cs="Arial"/>
                <w:bCs/>
              </w:rPr>
            </w:pPr>
            <w:r w:rsidRPr="00583441">
              <w:rPr>
                <w:rFonts w:ascii="Arial" w:hAnsi="Arial" w:cs="Arial"/>
                <w:bCs/>
              </w:rPr>
              <w:t>d)</w:t>
            </w:r>
          </w:p>
          <w:p w14:paraId="490B1676" w14:textId="72FF614A" w:rsidR="0054401F" w:rsidRDefault="0054401F" w:rsidP="0054401F">
            <w:pPr>
              <w:rPr>
                <w:rFonts w:ascii="Arial" w:hAnsi="Arial" w:cs="Arial"/>
                <w:bCs/>
              </w:rPr>
            </w:pPr>
            <w:r w:rsidRPr="00583441">
              <w:rPr>
                <w:rFonts w:ascii="Arial" w:hAnsi="Arial" w:cs="Arial"/>
                <w:bCs/>
              </w:rPr>
              <w:t>e)</w:t>
            </w:r>
          </w:p>
          <w:p w14:paraId="739CC7CB" w14:textId="681ECDFE" w:rsidR="0054401F" w:rsidRPr="00583441" w:rsidRDefault="0054401F" w:rsidP="0054401F">
            <w:pPr>
              <w:rPr>
                <w:rFonts w:ascii="Arial" w:hAnsi="Arial" w:cs="Arial"/>
                <w:bCs/>
              </w:rPr>
            </w:pPr>
            <w:r>
              <w:rPr>
                <w:rFonts w:ascii="Arial" w:hAnsi="Arial" w:cs="Arial"/>
                <w:bCs/>
              </w:rPr>
              <w:t>f)</w:t>
            </w:r>
          </w:p>
          <w:p w14:paraId="79254AD0" w14:textId="2239124B" w:rsidR="0054401F" w:rsidRPr="00583441" w:rsidRDefault="0054401F" w:rsidP="0054401F">
            <w:pPr>
              <w:rPr>
                <w:rFonts w:ascii="Arial" w:hAnsi="Arial" w:cs="Arial"/>
                <w:bCs/>
              </w:rPr>
            </w:pPr>
          </w:p>
        </w:tc>
        <w:tc>
          <w:tcPr>
            <w:tcW w:w="7371" w:type="dxa"/>
            <w:shd w:val="clear" w:color="auto" w:fill="FFFFFF" w:themeFill="background1"/>
          </w:tcPr>
          <w:p w14:paraId="1B934AA4" w14:textId="77777777" w:rsidR="0054401F" w:rsidRPr="00583441" w:rsidRDefault="0054401F" w:rsidP="0054401F">
            <w:pPr>
              <w:tabs>
                <w:tab w:val="left" w:pos="720"/>
                <w:tab w:val="left" w:pos="2880"/>
              </w:tabs>
              <w:ind w:right="360"/>
              <w:rPr>
                <w:rStyle w:val="normaltextrun"/>
                <w:rFonts w:ascii="Arial" w:hAnsi="Arial" w:cs="Arial"/>
                <w:color w:val="000000"/>
                <w:shd w:val="clear" w:color="auto" w:fill="FFFFFF"/>
              </w:rPr>
            </w:pPr>
          </w:p>
          <w:p w14:paraId="1E953FC8" w14:textId="77777777" w:rsidR="0054401F" w:rsidRPr="00583441" w:rsidRDefault="0054401F" w:rsidP="0054401F">
            <w:pPr>
              <w:tabs>
                <w:tab w:val="left" w:pos="720"/>
                <w:tab w:val="left" w:pos="2880"/>
              </w:tabs>
              <w:ind w:right="360"/>
              <w:rPr>
                <w:rStyle w:val="normaltextrun"/>
                <w:rFonts w:ascii="Arial" w:hAnsi="Arial" w:cs="Arial"/>
                <w:color w:val="000000"/>
                <w:shd w:val="clear" w:color="auto" w:fill="FFFFFF"/>
              </w:rPr>
            </w:pPr>
          </w:p>
          <w:p w14:paraId="039513F9" w14:textId="77777777" w:rsidR="0054401F" w:rsidRPr="00583441" w:rsidRDefault="0054401F" w:rsidP="0054401F">
            <w:pPr>
              <w:tabs>
                <w:tab w:val="left" w:pos="720"/>
                <w:tab w:val="left" w:pos="2880"/>
              </w:tabs>
              <w:ind w:right="360"/>
              <w:rPr>
                <w:rStyle w:val="normaltextrun"/>
                <w:rFonts w:ascii="Arial" w:hAnsi="Arial" w:cs="Arial"/>
                <w:color w:val="000000"/>
                <w:shd w:val="clear" w:color="auto" w:fill="FFFFFF"/>
              </w:rPr>
            </w:pPr>
          </w:p>
          <w:p w14:paraId="2A839C33" w14:textId="57CF4AC1" w:rsidR="0054401F" w:rsidRDefault="0054401F" w:rsidP="0054401F">
            <w:pPr>
              <w:tabs>
                <w:tab w:val="left" w:pos="720"/>
                <w:tab w:val="left" w:pos="2880"/>
              </w:tabs>
              <w:ind w:right="360"/>
              <w:rPr>
                <w:rStyle w:val="normaltextrun"/>
                <w:rFonts w:ascii="Arial" w:hAnsi="Arial" w:cs="Arial"/>
                <w:color w:val="000000"/>
                <w:shd w:val="clear" w:color="auto" w:fill="FFFFFF"/>
              </w:rPr>
            </w:pPr>
            <w:r w:rsidRPr="00583441">
              <w:rPr>
                <w:rStyle w:val="normaltextrun"/>
                <w:rFonts w:ascii="Arial" w:hAnsi="Arial" w:cs="Arial"/>
                <w:color w:val="000000"/>
                <w:shd w:val="clear" w:color="auto" w:fill="FFFFFF"/>
              </w:rPr>
              <w:t xml:space="preserve">To Do List – </w:t>
            </w:r>
            <w:r>
              <w:rPr>
                <w:rStyle w:val="normaltextrun"/>
                <w:rFonts w:ascii="Arial" w:hAnsi="Arial" w:cs="Arial"/>
                <w:color w:val="000000"/>
                <w:shd w:val="clear" w:color="auto" w:fill="FFFFFF"/>
              </w:rPr>
              <w:t>October 23</w:t>
            </w:r>
            <w:r w:rsidRPr="003069D9">
              <w:rPr>
                <w:rStyle w:val="normaltextrun"/>
                <w:rFonts w:ascii="Arial" w:hAnsi="Arial" w:cs="Arial"/>
                <w:color w:val="000000"/>
                <w:shd w:val="clear" w:color="auto" w:fill="FFFFFF"/>
                <w:vertAlign w:val="superscript"/>
              </w:rPr>
              <w:t>rd</w:t>
            </w:r>
            <w:r>
              <w:rPr>
                <w:rStyle w:val="normaltextrun"/>
                <w:rFonts w:ascii="Arial" w:hAnsi="Arial" w:cs="Arial"/>
                <w:color w:val="000000"/>
                <w:shd w:val="clear" w:color="auto" w:fill="FFFFFF"/>
              </w:rPr>
              <w:t>, 2025</w:t>
            </w:r>
          </w:p>
          <w:p w14:paraId="68249376" w14:textId="37BE475D" w:rsidR="0054401F" w:rsidRDefault="0054401F" w:rsidP="0054401F">
            <w:pPr>
              <w:tabs>
                <w:tab w:val="left" w:pos="720"/>
                <w:tab w:val="left" w:pos="2880"/>
              </w:tabs>
              <w:ind w:right="360"/>
              <w:rPr>
                <w:rStyle w:val="normaltextrun"/>
                <w:rFonts w:ascii="Arial" w:hAnsi="Arial" w:cs="Arial"/>
                <w:color w:val="000000"/>
                <w:shd w:val="clear" w:color="auto" w:fill="FFFFFF"/>
              </w:rPr>
            </w:pPr>
            <w:r>
              <w:rPr>
                <w:rStyle w:val="normaltextrun"/>
                <w:rFonts w:ascii="Arial" w:hAnsi="Arial" w:cs="Arial"/>
                <w:color w:val="000000"/>
                <w:shd w:val="clear" w:color="auto" w:fill="FFFFFF"/>
              </w:rPr>
              <w:t>Waste Token Update</w:t>
            </w:r>
            <w:r w:rsidR="00267656">
              <w:rPr>
                <w:rStyle w:val="normaltextrun"/>
                <w:rFonts w:ascii="Arial" w:hAnsi="Arial" w:cs="Arial"/>
                <w:color w:val="000000"/>
                <w:shd w:val="clear" w:color="auto" w:fill="FFFFFF"/>
              </w:rPr>
              <w:t>- LSAC extending timelines</w:t>
            </w:r>
          </w:p>
          <w:p w14:paraId="73009E24" w14:textId="0114CAE0" w:rsidR="0054401F" w:rsidRDefault="004F2EC9" w:rsidP="0054401F">
            <w:pPr>
              <w:tabs>
                <w:tab w:val="left" w:pos="720"/>
                <w:tab w:val="left" w:pos="2880"/>
              </w:tabs>
              <w:ind w:right="360"/>
              <w:rPr>
                <w:rStyle w:val="normaltextrun"/>
                <w:rFonts w:ascii="Arial" w:hAnsi="Arial" w:cs="Arial"/>
                <w:color w:val="000000"/>
                <w:shd w:val="clear" w:color="auto" w:fill="FFFFFF"/>
              </w:rPr>
            </w:pPr>
            <w:r>
              <w:rPr>
                <w:rStyle w:val="normaltextrun"/>
                <w:rFonts w:ascii="Arial" w:hAnsi="Arial" w:cs="Arial"/>
                <w:color w:val="000000"/>
                <w:shd w:val="clear" w:color="auto" w:fill="FFFFFF"/>
              </w:rPr>
              <w:t>FCSS Update – New Regulations</w:t>
            </w:r>
          </w:p>
          <w:p w14:paraId="4F000E3A" w14:textId="77777777" w:rsidR="0054401F" w:rsidRDefault="0054401F" w:rsidP="0054401F">
            <w:pPr>
              <w:tabs>
                <w:tab w:val="left" w:pos="720"/>
                <w:tab w:val="left" w:pos="2880"/>
              </w:tabs>
              <w:ind w:right="360"/>
              <w:rPr>
                <w:rStyle w:val="normaltextrun"/>
                <w:rFonts w:ascii="Arial" w:hAnsi="Arial" w:cs="Arial"/>
                <w:color w:val="000000"/>
                <w:shd w:val="clear" w:color="auto" w:fill="FFFFFF"/>
              </w:rPr>
            </w:pPr>
          </w:p>
          <w:p w14:paraId="6FBC690F" w14:textId="77777777" w:rsidR="00401264" w:rsidRDefault="00401264" w:rsidP="0054401F">
            <w:pPr>
              <w:tabs>
                <w:tab w:val="left" w:pos="720"/>
                <w:tab w:val="left" w:pos="2880"/>
              </w:tabs>
              <w:ind w:right="360"/>
              <w:rPr>
                <w:rStyle w:val="normaltextrun"/>
                <w:rFonts w:ascii="Arial" w:hAnsi="Arial" w:cs="Arial"/>
                <w:color w:val="000000"/>
                <w:shd w:val="clear" w:color="auto" w:fill="FFFFFF"/>
              </w:rPr>
            </w:pPr>
          </w:p>
          <w:p w14:paraId="5D357B28" w14:textId="77777777" w:rsidR="00401264" w:rsidRDefault="00401264" w:rsidP="0054401F">
            <w:pPr>
              <w:tabs>
                <w:tab w:val="left" w:pos="720"/>
                <w:tab w:val="left" w:pos="2880"/>
              </w:tabs>
              <w:ind w:right="360"/>
              <w:rPr>
                <w:rStyle w:val="normaltextrun"/>
                <w:rFonts w:ascii="Arial" w:hAnsi="Arial" w:cs="Arial"/>
                <w:color w:val="000000"/>
                <w:shd w:val="clear" w:color="auto" w:fill="FFFFFF"/>
              </w:rPr>
            </w:pPr>
          </w:p>
          <w:p w14:paraId="2F345DA3" w14:textId="77777777" w:rsidR="00401264" w:rsidRDefault="00401264" w:rsidP="0054401F">
            <w:pPr>
              <w:tabs>
                <w:tab w:val="left" w:pos="720"/>
                <w:tab w:val="left" w:pos="2880"/>
              </w:tabs>
              <w:ind w:right="360"/>
              <w:rPr>
                <w:rStyle w:val="normaltextrun"/>
                <w:rFonts w:ascii="Arial" w:hAnsi="Arial" w:cs="Arial"/>
                <w:color w:val="000000"/>
                <w:shd w:val="clear" w:color="auto" w:fill="FFFFFF"/>
              </w:rPr>
            </w:pPr>
          </w:p>
          <w:p w14:paraId="1C87D3A6" w14:textId="77777777" w:rsidR="00401264" w:rsidRPr="00583441" w:rsidRDefault="00401264" w:rsidP="0054401F">
            <w:pPr>
              <w:tabs>
                <w:tab w:val="left" w:pos="720"/>
                <w:tab w:val="left" w:pos="2880"/>
              </w:tabs>
              <w:ind w:right="360"/>
              <w:rPr>
                <w:rStyle w:val="normaltextrun"/>
                <w:rFonts w:ascii="Arial" w:hAnsi="Arial" w:cs="Arial"/>
                <w:color w:val="000000"/>
                <w:shd w:val="clear" w:color="auto" w:fill="FFFFFF"/>
              </w:rPr>
            </w:pPr>
          </w:p>
          <w:p w14:paraId="62A6292F" w14:textId="24F5E6D7" w:rsidR="0054401F" w:rsidRPr="00583441" w:rsidRDefault="0054401F" w:rsidP="0054401F">
            <w:pPr>
              <w:tabs>
                <w:tab w:val="left" w:pos="720"/>
                <w:tab w:val="left" w:pos="2880"/>
              </w:tabs>
              <w:ind w:right="360"/>
              <w:rPr>
                <w:rStyle w:val="normaltextrun"/>
                <w:rFonts w:ascii="Arial" w:hAnsi="Arial" w:cs="Arial"/>
                <w:i/>
                <w:iCs/>
                <w:color w:val="000000"/>
                <w:shd w:val="clear" w:color="auto" w:fill="FFFFFF"/>
              </w:rPr>
            </w:pPr>
            <w:r w:rsidRPr="00583441">
              <w:rPr>
                <w:rStyle w:val="normaltextrun"/>
                <w:rFonts w:ascii="Arial" w:hAnsi="Arial" w:cs="Arial"/>
                <w:i/>
                <w:iCs/>
                <w:color w:val="000000"/>
                <w:shd w:val="clear" w:color="auto" w:fill="FFFFFF"/>
              </w:rPr>
              <w:t>(that the Chief Administrative Officer Reports be accepted as information)</w:t>
            </w:r>
          </w:p>
          <w:p w14:paraId="26B40B12" w14:textId="46A0BB54" w:rsidR="0054401F" w:rsidRPr="00583441" w:rsidRDefault="0054401F" w:rsidP="0054401F">
            <w:pPr>
              <w:tabs>
                <w:tab w:val="left" w:pos="720"/>
                <w:tab w:val="left" w:pos="2880"/>
              </w:tabs>
              <w:ind w:right="360"/>
              <w:rPr>
                <w:rStyle w:val="normaltextrun"/>
                <w:rFonts w:ascii="Arial" w:hAnsi="Arial" w:cs="Arial"/>
                <w:color w:val="000000"/>
                <w:shd w:val="clear" w:color="auto" w:fill="FFFFFF"/>
              </w:rPr>
            </w:pPr>
          </w:p>
        </w:tc>
      </w:tr>
      <w:tr w:rsidR="0054401F" w:rsidRPr="00583441" w14:paraId="2D27E314" w14:textId="77777777" w:rsidTr="006E68E4">
        <w:tc>
          <w:tcPr>
            <w:tcW w:w="522" w:type="dxa"/>
            <w:shd w:val="clear" w:color="auto" w:fill="FFFFFF" w:themeFill="background1"/>
          </w:tcPr>
          <w:p w14:paraId="181495E9" w14:textId="2C374558" w:rsidR="0054401F" w:rsidRPr="00583441" w:rsidRDefault="0054401F" w:rsidP="0054401F">
            <w:pPr>
              <w:rPr>
                <w:rFonts w:ascii="Arial" w:hAnsi="Arial" w:cs="Arial"/>
                <w:b/>
              </w:rPr>
            </w:pPr>
            <w:r w:rsidRPr="00583441">
              <w:rPr>
                <w:rFonts w:ascii="Arial" w:hAnsi="Arial" w:cs="Arial"/>
                <w:b/>
              </w:rPr>
              <w:t>13.</w:t>
            </w:r>
          </w:p>
        </w:tc>
        <w:tc>
          <w:tcPr>
            <w:tcW w:w="2308" w:type="dxa"/>
            <w:shd w:val="clear" w:color="auto" w:fill="FFFFFF" w:themeFill="background1"/>
          </w:tcPr>
          <w:p w14:paraId="2222B1DF" w14:textId="77777777" w:rsidR="0054401F" w:rsidRPr="00583441" w:rsidRDefault="0054401F" w:rsidP="0054401F">
            <w:pPr>
              <w:rPr>
                <w:rFonts w:ascii="Arial" w:hAnsi="Arial" w:cs="Arial"/>
                <w:b/>
                <w:u w:val="single"/>
              </w:rPr>
            </w:pPr>
            <w:r w:rsidRPr="00583441">
              <w:rPr>
                <w:rFonts w:ascii="Arial" w:hAnsi="Arial" w:cs="Arial"/>
                <w:b/>
                <w:u w:val="single"/>
              </w:rPr>
              <w:t>Confidential Matters</w:t>
            </w:r>
          </w:p>
          <w:p w14:paraId="68C7C676" w14:textId="7379C90B" w:rsidR="0054401F" w:rsidRPr="00583441" w:rsidRDefault="0054401F" w:rsidP="0054401F">
            <w:pPr>
              <w:rPr>
                <w:rFonts w:ascii="Arial" w:hAnsi="Arial" w:cs="Arial"/>
                <w:b/>
                <w:u w:val="single"/>
              </w:rPr>
            </w:pPr>
          </w:p>
        </w:tc>
        <w:tc>
          <w:tcPr>
            <w:tcW w:w="612" w:type="dxa"/>
            <w:shd w:val="clear" w:color="auto" w:fill="FFFFFF" w:themeFill="background1"/>
          </w:tcPr>
          <w:p w14:paraId="53158D42" w14:textId="77777777" w:rsidR="0054401F" w:rsidRPr="00583441" w:rsidRDefault="0054401F" w:rsidP="0054401F">
            <w:pPr>
              <w:rPr>
                <w:rFonts w:ascii="Arial" w:hAnsi="Arial" w:cs="Arial"/>
                <w:bCs/>
              </w:rPr>
            </w:pPr>
          </w:p>
        </w:tc>
        <w:tc>
          <w:tcPr>
            <w:tcW w:w="7371" w:type="dxa"/>
            <w:shd w:val="clear" w:color="auto" w:fill="FFFFFF" w:themeFill="background1"/>
          </w:tcPr>
          <w:p w14:paraId="2EE3047C" w14:textId="2F2FE855" w:rsidR="0054401F" w:rsidRPr="00583441" w:rsidRDefault="0054401F" w:rsidP="0054401F">
            <w:pPr>
              <w:tabs>
                <w:tab w:val="left" w:pos="720"/>
                <w:tab w:val="left" w:pos="2880"/>
              </w:tabs>
              <w:ind w:right="360"/>
              <w:rPr>
                <w:rStyle w:val="normaltextrun"/>
                <w:rFonts w:ascii="Arial" w:hAnsi="Arial" w:cs="Arial"/>
                <w:color w:val="000000"/>
                <w:shd w:val="clear" w:color="auto" w:fill="FFFFFF"/>
              </w:rPr>
            </w:pPr>
            <w:r w:rsidRPr="00583441">
              <w:rPr>
                <w:rStyle w:val="normaltextrun"/>
                <w:rFonts w:ascii="Arial" w:hAnsi="Arial" w:cs="Arial"/>
                <w:color w:val="000000"/>
                <w:shd w:val="clear" w:color="auto" w:fill="FFFFFF"/>
              </w:rPr>
              <w:t>N/A</w:t>
            </w:r>
          </w:p>
          <w:p w14:paraId="24533CEE" w14:textId="1D96912B" w:rsidR="0054401F" w:rsidRPr="00583441" w:rsidRDefault="0054401F" w:rsidP="0054401F">
            <w:pPr>
              <w:tabs>
                <w:tab w:val="left" w:pos="720"/>
                <w:tab w:val="left" w:pos="2880"/>
              </w:tabs>
              <w:ind w:right="360"/>
              <w:rPr>
                <w:rStyle w:val="normaltextrun"/>
                <w:rFonts w:ascii="Arial" w:hAnsi="Arial" w:cs="Arial"/>
                <w:color w:val="000000"/>
                <w:shd w:val="clear" w:color="auto" w:fill="FFFFFF"/>
              </w:rPr>
            </w:pPr>
          </w:p>
          <w:p w14:paraId="7CD9087F" w14:textId="5FC6DE1B" w:rsidR="0054401F" w:rsidRPr="00583441" w:rsidRDefault="0054401F" w:rsidP="0054401F">
            <w:pPr>
              <w:tabs>
                <w:tab w:val="left" w:pos="720"/>
                <w:tab w:val="left" w:pos="2880"/>
              </w:tabs>
              <w:ind w:right="360"/>
              <w:rPr>
                <w:rStyle w:val="normaltextrun"/>
                <w:rFonts w:ascii="Arial" w:hAnsi="Arial" w:cs="Arial"/>
                <w:color w:val="000000"/>
                <w:shd w:val="clear" w:color="auto" w:fill="FFFFFF"/>
              </w:rPr>
            </w:pPr>
          </w:p>
        </w:tc>
      </w:tr>
      <w:tr w:rsidR="0054401F" w:rsidRPr="00583441" w14:paraId="710E9CA7" w14:textId="77777777" w:rsidTr="006E68E4">
        <w:tc>
          <w:tcPr>
            <w:tcW w:w="522" w:type="dxa"/>
            <w:shd w:val="clear" w:color="auto" w:fill="FFFFFF" w:themeFill="background1"/>
          </w:tcPr>
          <w:p w14:paraId="160937D4" w14:textId="4BF96F2F" w:rsidR="0054401F" w:rsidRPr="00583441" w:rsidRDefault="0054401F" w:rsidP="0054401F">
            <w:pPr>
              <w:rPr>
                <w:rFonts w:ascii="Arial" w:hAnsi="Arial" w:cs="Arial"/>
                <w:b/>
              </w:rPr>
            </w:pPr>
            <w:r w:rsidRPr="00583441">
              <w:rPr>
                <w:rFonts w:ascii="Arial" w:hAnsi="Arial" w:cs="Arial"/>
                <w:b/>
              </w:rPr>
              <w:t>14.</w:t>
            </w:r>
          </w:p>
        </w:tc>
        <w:tc>
          <w:tcPr>
            <w:tcW w:w="2308" w:type="dxa"/>
            <w:shd w:val="clear" w:color="auto" w:fill="FFFFFF" w:themeFill="background1"/>
          </w:tcPr>
          <w:p w14:paraId="021F433B" w14:textId="77777777" w:rsidR="0054401F" w:rsidRPr="00583441" w:rsidRDefault="0054401F" w:rsidP="0054401F">
            <w:pPr>
              <w:rPr>
                <w:rFonts w:ascii="Arial" w:hAnsi="Arial" w:cs="Arial"/>
                <w:b/>
                <w:u w:val="single"/>
              </w:rPr>
            </w:pPr>
            <w:r w:rsidRPr="00583441">
              <w:rPr>
                <w:rFonts w:ascii="Arial" w:hAnsi="Arial" w:cs="Arial"/>
                <w:b/>
                <w:u w:val="single"/>
              </w:rPr>
              <w:t>Adjournment</w:t>
            </w:r>
          </w:p>
          <w:p w14:paraId="7AAF852C" w14:textId="0462ED61" w:rsidR="0054401F" w:rsidRPr="00583441" w:rsidRDefault="0054401F" w:rsidP="0054401F">
            <w:pPr>
              <w:rPr>
                <w:rFonts w:ascii="Arial" w:hAnsi="Arial" w:cs="Arial"/>
                <w:b/>
                <w:u w:val="single"/>
              </w:rPr>
            </w:pPr>
          </w:p>
        </w:tc>
        <w:tc>
          <w:tcPr>
            <w:tcW w:w="612" w:type="dxa"/>
            <w:shd w:val="clear" w:color="auto" w:fill="FFFFFF" w:themeFill="background1"/>
          </w:tcPr>
          <w:p w14:paraId="3A94DBED" w14:textId="77777777" w:rsidR="0054401F" w:rsidRPr="00583441" w:rsidRDefault="0054401F" w:rsidP="0054401F">
            <w:pPr>
              <w:rPr>
                <w:rFonts w:ascii="Arial" w:hAnsi="Arial" w:cs="Arial"/>
                <w:bCs/>
              </w:rPr>
            </w:pPr>
          </w:p>
        </w:tc>
        <w:tc>
          <w:tcPr>
            <w:tcW w:w="7371" w:type="dxa"/>
            <w:shd w:val="clear" w:color="auto" w:fill="FFFFFF" w:themeFill="background1"/>
          </w:tcPr>
          <w:p w14:paraId="7BC5DF26" w14:textId="77777777" w:rsidR="0054401F" w:rsidRPr="00583441" w:rsidRDefault="0054401F" w:rsidP="0054401F">
            <w:pPr>
              <w:tabs>
                <w:tab w:val="left" w:pos="720"/>
                <w:tab w:val="left" w:pos="2880"/>
              </w:tabs>
              <w:ind w:right="360"/>
              <w:rPr>
                <w:rStyle w:val="normaltextrun"/>
                <w:rFonts w:ascii="Arial" w:hAnsi="Arial" w:cs="Arial"/>
                <w:color w:val="000000"/>
                <w:shd w:val="clear" w:color="auto" w:fill="FFFFFF"/>
              </w:rPr>
            </w:pPr>
          </w:p>
        </w:tc>
      </w:tr>
    </w:tbl>
    <w:p w14:paraId="3D7EBF6E" w14:textId="44F5CDA7" w:rsidR="00B0307B" w:rsidRPr="00583441" w:rsidRDefault="00B0307B" w:rsidP="00370206">
      <w:pPr>
        <w:pBdr>
          <w:bottom w:val="single" w:sz="4" w:space="0" w:color="auto"/>
        </w:pBdr>
        <w:ind w:right="696"/>
        <w:rPr>
          <w:rFonts w:ascii="Arial" w:hAnsi="Arial" w:cs="Arial"/>
          <w:bCs/>
          <w:i/>
          <w:iCs/>
        </w:rPr>
      </w:pPr>
    </w:p>
    <w:p w14:paraId="391381C0" w14:textId="77777777" w:rsidR="00FA7676" w:rsidRPr="00583441" w:rsidRDefault="00FA7676" w:rsidP="00784C7B">
      <w:pPr>
        <w:pStyle w:val="paragraph"/>
        <w:ind w:left="2154" w:hanging="2124"/>
        <w:textAlignment w:val="baseline"/>
        <w:rPr>
          <w:rFonts w:ascii="Arial" w:hAnsi="Arial" w:cs="Arial"/>
          <w:bCs/>
          <w:sz w:val="22"/>
          <w:szCs w:val="22"/>
        </w:rPr>
      </w:pPr>
    </w:p>
    <w:p w14:paraId="425BB738" w14:textId="19885B88" w:rsidR="00E04E4C" w:rsidRDefault="00370206" w:rsidP="00784C7B">
      <w:pPr>
        <w:pStyle w:val="paragraph"/>
        <w:ind w:left="2154" w:hanging="2124"/>
        <w:textAlignment w:val="baseline"/>
        <w:rPr>
          <w:rFonts w:ascii="Arial" w:hAnsi="Arial" w:cs="Arial"/>
          <w:sz w:val="22"/>
          <w:szCs w:val="22"/>
          <w:lang w:val="en-US"/>
        </w:rPr>
      </w:pPr>
      <w:r w:rsidRPr="00583441">
        <w:rPr>
          <w:rFonts w:ascii="Arial" w:hAnsi="Arial" w:cs="Arial"/>
          <w:bCs/>
          <w:sz w:val="22"/>
          <w:szCs w:val="22"/>
        </w:rPr>
        <w:t>Next Meet</w:t>
      </w:r>
      <w:r w:rsidR="0069112C" w:rsidRPr="00583441">
        <w:rPr>
          <w:rFonts w:ascii="Arial" w:hAnsi="Arial" w:cs="Arial"/>
          <w:bCs/>
          <w:sz w:val="22"/>
          <w:szCs w:val="22"/>
        </w:rPr>
        <w:t>ing</w:t>
      </w:r>
      <w:r w:rsidR="00B6318C" w:rsidRPr="00583441">
        <w:rPr>
          <w:rFonts w:ascii="Arial" w:hAnsi="Arial" w:cs="Arial"/>
          <w:bCs/>
          <w:sz w:val="22"/>
          <w:szCs w:val="22"/>
        </w:rPr>
        <w:t>s</w:t>
      </w:r>
      <w:r w:rsidR="0069112C" w:rsidRPr="00583441">
        <w:rPr>
          <w:rFonts w:ascii="Arial" w:hAnsi="Arial" w:cs="Arial"/>
          <w:bCs/>
          <w:sz w:val="22"/>
          <w:szCs w:val="22"/>
        </w:rPr>
        <w:t>:</w:t>
      </w:r>
      <w:r w:rsidR="004678DA" w:rsidRPr="00583441">
        <w:rPr>
          <w:rFonts w:ascii="Arial" w:hAnsi="Arial" w:cs="Arial"/>
          <w:sz w:val="22"/>
          <w:szCs w:val="22"/>
          <w:lang w:val="en-US"/>
        </w:rPr>
        <w:t>  </w:t>
      </w:r>
      <w:r w:rsidR="000D481A" w:rsidRPr="00583441">
        <w:rPr>
          <w:rFonts w:ascii="Arial" w:hAnsi="Arial" w:cs="Arial"/>
          <w:sz w:val="22"/>
          <w:szCs w:val="22"/>
          <w:lang w:val="en-US"/>
        </w:rPr>
        <w:tab/>
      </w:r>
      <w:r w:rsidR="002920C0">
        <w:rPr>
          <w:rFonts w:ascii="Arial" w:hAnsi="Arial" w:cs="Arial"/>
          <w:sz w:val="22"/>
          <w:szCs w:val="22"/>
          <w:lang w:val="en-US"/>
        </w:rPr>
        <w:t xml:space="preserve">January </w:t>
      </w:r>
      <w:r w:rsidR="00702464">
        <w:rPr>
          <w:rFonts w:ascii="Arial" w:hAnsi="Arial" w:cs="Arial"/>
          <w:sz w:val="22"/>
          <w:szCs w:val="22"/>
          <w:lang w:val="en-US"/>
        </w:rPr>
        <w:t>30</w:t>
      </w:r>
      <w:r w:rsidR="00702464" w:rsidRPr="00702464">
        <w:rPr>
          <w:rFonts w:ascii="Arial" w:hAnsi="Arial" w:cs="Arial"/>
          <w:sz w:val="22"/>
          <w:szCs w:val="22"/>
          <w:vertAlign w:val="superscript"/>
          <w:lang w:val="en-US"/>
        </w:rPr>
        <w:t>th</w:t>
      </w:r>
      <w:r w:rsidR="00702464">
        <w:rPr>
          <w:rFonts w:ascii="Arial" w:hAnsi="Arial" w:cs="Arial"/>
          <w:sz w:val="22"/>
          <w:szCs w:val="22"/>
          <w:lang w:val="en-US"/>
        </w:rPr>
        <w:t>, 2026 – Regional Municipalities Meeting 9:30 a.m. – 3:30 p.m.</w:t>
      </w:r>
    </w:p>
    <w:p w14:paraId="7A7231E4" w14:textId="794FCB60" w:rsidR="00702464" w:rsidRDefault="00702464" w:rsidP="00784C7B">
      <w:pPr>
        <w:pStyle w:val="paragraph"/>
        <w:ind w:left="2154" w:hanging="2124"/>
        <w:textAlignment w:val="baseline"/>
        <w:rPr>
          <w:rFonts w:ascii="Arial" w:hAnsi="Arial" w:cs="Arial"/>
          <w:sz w:val="22"/>
          <w:szCs w:val="22"/>
          <w:lang w:val="en-US"/>
        </w:rPr>
      </w:pPr>
      <w:r>
        <w:rPr>
          <w:rFonts w:ascii="Arial" w:hAnsi="Arial" w:cs="Arial"/>
          <w:sz w:val="22"/>
          <w:szCs w:val="22"/>
          <w:lang w:val="en-US"/>
        </w:rPr>
        <w:tab/>
      </w:r>
      <w:r w:rsidR="00EE0185">
        <w:rPr>
          <w:rFonts w:ascii="Arial" w:hAnsi="Arial" w:cs="Arial"/>
          <w:sz w:val="22"/>
          <w:szCs w:val="22"/>
          <w:lang w:val="en-US"/>
        </w:rPr>
        <w:t>February 19</w:t>
      </w:r>
      <w:r w:rsidR="00EE0185" w:rsidRPr="00EE0185">
        <w:rPr>
          <w:rFonts w:ascii="Arial" w:hAnsi="Arial" w:cs="Arial"/>
          <w:sz w:val="22"/>
          <w:szCs w:val="22"/>
          <w:vertAlign w:val="superscript"/>
          <w:lang w:val="en-US"/>
        </w:rPr>
        <w:t>th</w:t>
      </w:r>
      <w:r w:rsidR="00EE0185">
        <w:rPr>
          <w:rFonts w:ascii="Arial" w:hAnsi="Arial" w:cs="Arial"/>
          <w:sz w:val="22"/>
          <w:szCs w:val="22"/>
          <w:lang w:val="en-US"/>
        </w:rPr>
        <w:t>, 2026 – Regular Council Meeting and Tentative LUB Public Hearing</w:t>
      </w:r>
    </w:p>
    <w:p w14:paraId="22E6A341" w14:textId="4AF0A53C" w:rsidR="00EE0185" w:rsidRDefault="00EE0185" w:rsidP="00784C7B">
      <w:pPr>
        <w:pStyle w:val="paragraph"/>
        <w:ind w:left="2154" w:hanging="2124"/>
        <w:textAlignment w:val="baseline"/>
        <w:rPr>
          <w:rFonts w:ascii="Arial" w:hAnsi="Arial" w:cs="Arial"/>
          <w:sz w:val="22"/>
          <w:szCs w:val="22"/>
          <w:lang w:val="en-US"/>
        </w:rPr>
      </w:pPr>
      <w:r>
        <w:rPr>
          <w:rFonts w:ascii="Arial" w:hAnsi="Arial" w:cs="Arial"/>
          <w:sz w:val="22"/>
          <w:szCs w:val="22"/>
          <w:lang w:val="en-US"/>
        </w:rPr>
        <w:tab/>
      </w:r>
      <w:r w:rsidR="00C21F67">
        <w:rPr>
          <w:rFonts w:ascii="Arial" w:hAnsi="Arial" w:cs="Arial"/>
          <w:sz w:val="22"/>
          <w:szCs w:val="22"/>
          <w:lang w:val="en-US"/>
        </w:rPr>
        <w:t>Emergency Management Functional Exercise – week of February 23</w:t>
      </w:r>
      <w:r w:rsidR="00C21F67" w:rsidRPr="00C21F67">
        <w:rPr>
          <w:rFonts w:ascii="Arial" w:hAnsi="Arial" w:cs="Arial"/>
          <w:sz w:val="22"/>
          <w:szCs w:val="22"/>
          <w:vertAlign w:val="superscript"/>
          <w:lang w:val="en-US"/>
        </w:rPr>
        <w:t>rd</w:t>
      </w:r>
      <w:r w:rsidR="00C21F67">
        <w:rPr>
          <w:rFonts w:ascii="Arial" w:hAnsi="Arial" w:cs="Arial"/>
          <w:sz w:val="22"/>
          <w:szCs w:val="22"/>
          <w:lang w:val="en-US"/>
        </w:rPr>
        <w:t>, 2026</w:t>
      </w:r>
    </w:p>
    <w:p w14:paraId="4C3101D8" w14:textId="77777777" w:rsidR="00C21F67" w:rsidRDefault="00C21F67" w:rsidP="00784C7B">
      <w:pPr>
        <w:pStyle w:val="paragraph"/>
        <w:ind w:left="2154" w:hanging="2124"/>
        <w:textAlignment w:val="baseline"/>
        <w:rPr>
          <w:rFonts w:ascii="Arial" w:hAnsi="Arial" w:cs="Arial"/>
          <w:sz w:val="22"/>
          <w:szCs w:val="22"/>
          <w:lang w:val="en-US"/>
        </w:rPr>
      </w:pPr>
    </w:p>
    <w:sectPr w:rsidR="00C21F67" w:rsidSect="00D86075">
      <w:headerReference w:type="default" r:id="rId7"/>
      <w:footerReference w:type="default" r:id="rId8"/>
      <w:pgSz w:w="12240" w:h="15840" w:code="1"/>
      <w:pgMar w:top="1440" w:right="1440" w:bottom="1440" w:left="1440" w:header="340" w:footer="709" w:gutter="0"/>
      <w:cols w:space="954" w:equalWidth="0">
        <w:col w:w="10080" w:space="95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DA04" w14:textId="77777777" w:rsidR="00F108F3" w:rsidRDefault="00F108F3" w:rsidP="003C495E">
      <w:r>
        <w:separator/>
      </w:r>
    </w:p>
  </w:endnote>
  <w:endnote w:type="continuationSeparator" w:id="0">
    <w:p w14:paraId="5D138BC2" w14:textId="77777777" w:rsidR="00F108F3" w:rsidRDefault="00F108F3" w:rsidP="003C495E">
      <w:r>
        <w:continuationSeparator/>
      </w:r>
    </w:p>
  </w:endnote>
  <w:endnote w:type="continuationNotice" w:id="1">
    <w:p w14:paraId="6BA8B932" w14:textId="77777777" w:rsidR="00F108F3" w:rsidRDefault="00F10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434A" w14:textId="26333889" w:rsidR="00016CEC" w:rsidRPr="008160B1" w:rsidRDefault="00C33C5B" w:rsidP="00016CEC">
    <w:pPr>
      <w:tabs>
        <w:tab w:val="center" w:pos="4550"/>
        <w:tab w:val="left" w:pos="5818"/>
      </w:tabs>
      <w:ind w:right="260"/>
      <w:jc w:val="left"/>
      <w:rPr>
        <w:b/>
        <w:bCs/>
        <w:i/>
        <w:iCs/>
        <w:color w:val="222A35" w:themeColor="text2" w:themeShade="80"/>
        <w:sz w:val="24"/>
        <w:szCs w:val="24"/>
      </w:rPr>
    </w:pPr>
    <w:r>
      <w:rPr>
        <w:b/>
        <w:bCs/>
        <w:i/>
        <w:iCs/>
        <w:color w:val="8496B0" w:themeColor="text2" w:themeTint="99"/>
        <w:spacing w:val="60"/>
        <w:sz w:val="20"/>
        <w:szCs w:val="20"/>
      </w:rPr>
      <w:t>December 18</w:t>
    </w:r>
    <w:r w:rsidRPr="00C33C5B">
      <w:rPr>
        <w:b/>
        <w:bCs/>
        <w:i/>
        <w:iCs/>
        <w:color w:val="8496B0" w:themeColor="text2" w:themeTint="99"/>
        <w:spacing w:val="60"/>
        <w:sz w:val="20"/>
        <w:szCs w:val="20"/>
        <w:vertAlign w:val="superscript"/>
      </w:rPr>
      <w:t>th</w:t>
    </w:r>
    <w:r>
      <w:rPr>
        <w:b/>
        <w:bCs/>
        <w:i/>
        <w:iCs/>
        <w:color w:val="8496B0" w:themeColor="text2" w:themeTint="99"/>
        <w:spacing w:val="60"/>
        <w:sz w:val="20"/>
        <w:szCs w:val="20"/>
      </w:rPr>
      <w:t xml:space="preserve">, </w:t>
    </w:r>
    <w:r w:rsidR="00E06DCF">
      <w:rPr>
        <w:b/>
        <w:bCs/>
        <w:i/>
        <w:iCs/>
        <w:color w:val="8496B0" w:themeColor="text2" w:themeTint="99"/>
        <w:spacing w:val="60"/>
        <w:sz w:val="20"/>
        <w:szCs w:val="20"/>
      </w:rPr>
      <w:t>2025</w:t>
    </w:r>
    <w:r w:rsidR="00F74183">
      <w:rPr>
        <w:b/>
        <w:bCs/>
        <w:i/>
        <w:iCs/>
        <w:color w:val="8496B0" w:themeColor="text2" w:themeTint="99"/>
        <w:spacing w:val="60"/>
        <w:sz w:val="20"/>
        <w:szCs w:val="20"/>
      </w:rPr>
      <w:t xml:space="preserve"> </w:t>
    </w:r>
    <w:r w:rsidR="00016CEC" w:rsidRPr="008160B1">
      <w:rPr>
        <w:b/>
        <w:bCs/>
        <w:i/>
        <w:iCs/>
        <w:color w:val="8496B0" w:themeColor="text2" w:themeTint="99"/>
        <w:spacing w:val="60"/>
        <w:sz w:val="20"/>
        <w:szCs w:val="20"/>
      </w:rPr>
      <w:t>Agenda</w:t>
    </w:r>
    <w:r w:rsidR="00016CEC" w:rsidRPr="008160B1">
      <w:rPr>
        <w:b/>
        <w:bCs/>
        <w:i/>
        <w:iCs/>
        <w:color w:val="8496B0" w:themeColor="text2" w:themeTint="99"/>
        <w:spacing w:val="60"/>
        <w:sz w:val="20"/>
        <w:szCs w:val="20"/>
      </w:rPr>
      <w:tab/>
    </w:r>
    <w:r w:rsidR="00016CEC" w:rsidRPr="008160B1">
      <w:rPr>
        <w:b/>
        <w:bCs/>
        <w:i/>
        <w:iCs/>
        <w:color w:val="8496B0" w:themeColor="text2" w:themeTint="99"/>
        <w:spacing w:val="60"/>
        <w:sz w:val="20"/>
        <w:szCs w:val="20"/>
      </w:rPr>
      <w:tab/>
    </w:r>
    <w:r w:rsidR="00016CEC" w:rsidRPr="008160B1">
      <w:rPr>
        <w:b/>
        <w:bCs/>
        <w:i/>
        <w:iCs/>
        <w:color w:val="8496B0" w:themeColor="text2" w:themeTint="99"/>
        <w:spacing w:val="60"/>
        <w:sz w:val="20"/>
        <w:szCs w:val="20"/>
      </w:rPr>
      <w:tab/>
    </w:r>
    <w:r w:rsidR="00016CEC" w:rsidRPr="008160B1">
      <w:rPr>
        <w:b/>
        <w:bCs/>
        <w:i/>
        <w:iCs/>
        <w:color w:val="8496B0" w:themeColor="text2" w:themeTint="99"/>
        <w:spacing w:val="60"/>
        <w:sz w:val="20"/>
        <w:szCs w:val="20"/>
      </w:rPr>
      <w:tab/>
    </w:r>
    <w:r w:rsidR="00016CEC" w:rsidRPr="008160B1">
      <w:rPr>
        <w:b/>
        <w:bCs/>
        <w:i/>
        <w:iCs/>
        <w:color w:val="8496B0" w:themeColor="text2" w:themeTint="99"/>
        <w:spacing w:val="60"/>
        <w:sz w:val="24"/>
        <w:szCs w:val="24"/>
      </w:rPr>
      <w:t>Page</w:t>
    </w:r>
    <w:r w:rsidR="00016CEC" w:rsidRPr="008160B1">
      <w:rPr>
        <w:b/>
        <w:bCs/>
        <w:i/>
        <w:iCs/>
        <w:color w:val="8496B0" w:themeColor="text2" w:themeTint="99"/>
        <w:sz w:val="24"/>
        <w:szCs w:val="24"/>
      </w:rPr>
      <w:t xml:space="preserve"> </w:t>
    </w:r>
    <w:r w:rsidR="00016CEC" w:rsidRPr="008160B1">
      <w:rPr>
        <w:b/>
        <w:bCs/>
        <w:i/>
        <w:iCs/>
        <w:color w:val="323E4F" w:themeColor="text2" w:themeShade="BF"/>
        <w:sz w:val="24"/>
        <w:szCs w:val="24"/>
      </w:rPr>
      <w:fldChar w:fldCharType="begin"/>
    </w:r>
    <w:r w:rsidR="00016CEC" w:rsidRPr="008160B1">
      <w:rPr>
        <w:b/>
        <w:bCs/>
        <w:i/>
        <w:iCs/>
        <w:color w:val="323E4F" w:themeColor="text2" w:themeShade="BF"/>
        <w:sz w:val="24"/>
        <w:szCs w:val="24"/>
      </w:rPr>
      <w:instrText xml:space="preserve"> PAGE   \* MERGEFORMAT </w:instrText>
    </w:r>
    <w:r w:rsidR="00016CEC" w:rsidRPr="008160B1">
      <w:rPr>
        <w:b/>
        <w:bCs/>
        <w:i/>
        <w:iCs/>
        <w:color w:val="323E4F" w:themeColor="text2" w:themeShade="BF"/>
        <w:sz w:val="24"/>
        <w:szCs w:val="24"/>
      </w:rPr>
      <w:fldChar w:fldCharType="separate"/>
    </w:r>
    <w:r w:rsidR="00016CEC" w:rsidRPr="008160B1">
      <w:rPr>
        <w:b/>
        <w:bCs/>
        <w:i/>
        <w:iCs/>
        <w:noProof/>
        <w:color w:val="323E4F" w:themeColor="text2" w:themeShade="BF"/>
        <w:sz w:val="24"/>
        <w:szCs w:val="24"/>
      </w:rPr>
      <w:t>1</w:t>
    </w:r>
    <w:r w:rsidR="00016CEC" w:rsidRPr="008160B1">
      <w:rPr>
        <w:b/>
        <w:bCs/>
        <w:i/>
        <w:iCs/>
        <w:color w:val="323E4F" w:themeColor="text2" w:themeShade="BF"/>
        <w:sz w:val="24"/>
        <w:szCs w:val="24"/>
      </w:rPr>
      <w:fldChar w:fldCharType="end"/>
    </w:r>
    <w:r w:rsidR="00016CEC" w:rsidRPr="008160B1">
      <w:rPr>
        <w:b/>
        <w:bCs/>
        <w:i/>
        <w:iCs/>
        <w:color w:val="323E4F" w:themeColor="text2" w:themeShade="BF"/>
        <w:sz w:val="24"/>
        <w:szCs w:val="24"/>
      </w:rPr>
      <w:t xml:space="preserve"> | </w:t>
    </w:r>
    <w:r w:rsidR="00016CEC" w:rsidRPr="008160B1">
      <w:rPr>
        <w:b/>
        <w:bCs/>
        <w:i/>
        <w:iCs/>
        <w:color w:val="323E4F" w:themeColor="text2" w:themeShade="BF"/>
        <w:sz w:val="24"/>
        <w:szCs w:val="24"/>
      </w:rPr>
      <w:fldChar w:fldCharType="begin"/>
    </w:r>
    <w:r w:rsidR="00016CEC" w:rsidRPr="008160B1">
      <w:rPr>
        <w:b/>
        <w:bCs/>
        <w:i/>
        <w:iCs/>
        <w:color w:val="323E4F" w:themeColor="text2" w:themeShade="BF"/>
        <w:sz w:val="24"/>
        <w:szCs w:val="24"/>
      </w:rPr>
      <w:instrText xml:space="preserve"> NUMPAGES  \* Arabic  \* MERGEFORMAT </w:instrText>
    </w:r>
    <w:r w:rsidR="00016CEC" w:rsidRPr="008160B1">
      <w:rPr>
        <w:b/>
        <w:bCs/>
        <w:i/>
        <w:iCs/>
        <w:color w:val="323E4F" w:themeColor="text2" w:themeShade="BF"/>
        <w:sz w:val="24"/>
        <w:szCs w:val="24"/>
      </w:rPr>
      <w:fldChar w:fldCharType="separate"/>
    </w:r>
    <w:r w:rsidR="00016CEC" w:rsidRPr="008160B1">
      <w:rPr>
        <w:b/>
        <w:bCs/>
        <w:i/>
        <w:iCs/>
        <w:noProof/>
        <w:color w:val="323E4F" w:themeColor="text2" w:themeShade="BF"/>
        <w:sz w:val="24"/>
        <w:szCs w:val="24"/>
      </w:rPr>
      <w:t>1</w:t>
    </w:r>
    <w:r w:rsidR="00016CEC" w:rsidRPr="008160B1">
      <w:rPr>
        <w:b/>
        <w:bCs/>
        <w:i/>
        <w:iCs/>
        <w:color w:val="323E4F" w:themeColor="text2" w:themeShade="BF"/>
        <w:sz w:val="24"/>
        <w:szCs w:val="24"/>
      </w:rPr>
      <w:fldChar w:fldCharType="end"/>
    </w:r>
  </w:p>
  <w:p w14:paraId="0EA6740E" w14:textId="77777777" w:rsidR="00016CEC" w:rsidRDefault="00016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C240" w14:textId="77777777" w:rsidR="00F108F3" w:rsidRDefault="00F108F3" w:rsidP="003C495E">
      <w:r>
        <w:separator/>
      </w:r>
    </w:p>
  </w:footnote>
  <w:footnote w:type="continuationSeparator" w:id="0">
    <w:p w14:paraId="21B84C16" w14:textId="77777777" w:rsidR="00F108F3" w:rsidRDefault="00F108F3" w:rsidP="003C495E">
      <w:r>
        <w:continuationSeparator/>
      </w:r>
    </w:p>
  </w:footnote>
  <w:footnote w:type="continuationNotice" w:id="1">
    <w:p w14:paraId="0DDFF909" w14:textId="77777777" w:rsidR="00F108F3" w:rsidRDefault="00F10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2DB6" w14:textId="77777777" w:rsidR="008E2585" w:rsidRDefault="008E2585" w:rsidP="00016CEC">
    <w:pPr>
      <w:pStyle w:val="Header"/>
      <w:jc w:val="center"/>
      <w:rPr>
        <w:rFonts w:ascii="Arial" w:hAnsi="Arial" w:cs="Arial"/>
        <w:b/>
        <w:bCs/>
        <w:sz w:val="28"/>
        <w:szCs w:val="28"/>
      </w:rPr>
    </w:pPr>
  </w:p>
  <w:p w14:paraId="7AD7209E" w14:textId="77777777" w:rsidR="008E2585" w:rsidRDefault="008E2585" w:rsidP="00016CEC">
    <w:pPr>
      <w:pStyle w:val="Header"/>
      <w:jc w:val="center"/>
      <w:rPr>
        <w:rFonts w:ascii="Arial" w:hAnsi="Arial" w:cs="Arial"/>
        <w:b/>
        <w:bCs/>
        <w:sz w:val="28"/>
        <w:szCs w:val="28"/>
      </w:rPr>
    </w:pPr>
  </w:p>
  <w:p w14:paraId="1B61B867" w14:textId="3562501A" w:rsidR="003C495E" w:rsidRDefault="003C495E" w:rsidP="00016CEC">
    <w:pPr>
      <w:pStyle w:val="Header"/>
      <w:jc w:val="center"/>
      <w:rPr>
        <w:rFonts w:ascii="Arial" w:hAnsi="Arial" w:cs="Arial"/>
        <w:b/>
        <w:bCs/>
        <w:sz w:val="28"/>
        <w:szCs w:val="28"/>
      </w:rPr>
    </w:pPr>
    <w:r>
      <w:rPr>
        <w:rFonts w:ascii="Arial" w:hAnsi="Arial" w:cs="Arial"/>
        <w:b/>
        <w:bCs/>
        <w:sz w:val="28"/>
        <w:szCs w:val="28"/>
      </w:rPr>
      <w:t xml:space="preserve">SUMMER VILLAGE OF </w:t>
    </w:r>
    <w:r w:rsidR="003B7F32">
      <w:rPr>
        <w:rFonts w:ascii="Arial" w:hAnsi="Arial" w:cs="Arial"/>
        <w:b/>
        <w:bCs/>
        <w:sz w:val="28"/>
        <w:szCs w:val="28"/>
      </w:rPr>
      <w:t>BIRCH COVE</w:t>
    </w:r>
  </w:p>
  <w:p w14:paraId="3DEEB20F" w14:textId="6723BF75" w:rsidR="00A77FD9" w:rsidRPr="00A77FD9" w:rsidRDefault="003C495E" w:rsidP="00A77FD9">
    <w:pPr>
      <w:pStyle w:val="Header"/>
      <w:jc w:val="center"/>
      <w:rPr>
        <w:rFonts w:ascii="Arial" w:hAnsi="Arial" w:cs="Arial"/>
        <w:b/>
        <w:bCs/>
        <w:sz w:val="28"/>
        <w:szCs w:val="28"/>
      </w:rPr>
    </w:pPr>
    <w:r>
      <w:rPr>
        <w:rFonts w:ascii="Arial" w:hAnsi="Arial" w:cs="Arial"/>
        <w:b/>
        <w:bCs/>
        <w:sz w:val="28"/>
        <w:szCs w:val="28"/>
      </w:rPr>
      <w:t>AGENDA</w:t>
    </w:r>
  </w:p>
  <w:p w14:paraId="43F38CB2" w14:textId="18D47347" w:rsidR="00415042" w:rsidRDefault="00355720" w:rsidP="003C495E">
    <w:pPr>
      <w:pStyle w:val="Header"/>
      <w:contextualSpacing/>
      <w:jc w:val="center"/>
      <w:rPr>
        <w:rFonts w:ascii="Arial" w:hAnsi="Arial" w:cs="Arial"/>
        <w:b/>
        <w:bCs/>
        <w:sz w:val="24"/>
        <w:szCs w:val="24"/>
      </w:rPr>
    </w:pPr>
    <w:r>
      <w:rPr>
        <w:rFonts w:ascii="Arial" w:hAnsi="Arial" w:cs="Arial"/>
        <w:b/>
        <w:bCs/>
        <w:sz w:val="24"/>
        <w:szCs w:val="24"/>
      </w:rPr>
      <w:t>Thursday</w:t>
    </w:r>
    <w:r w:rsidR="00652B20">
      <w:rPr>
        <w:rFonts w:ascii="Arial" w:hAnsi="Arial" w:cs="Arial"/>
        <w:b/>
        <w:bCs/>
        <w:sz w:val="24"/>
        <w:szCs w:val="24"/>
      </w:rPr>
      <w:t xml:space="preserve">, </w:t>
    </w:r>
    <w:r>
      <w:rPr>
        <w:rFonts w:ascii="Arial" w:hAnsi="Arial" w:cs="Arial"/>
        <w:b/>
        <w:bCs/>
        <w:sz w:val="24"/>
        <w:szCs w:val="24"/>
      </w:rPr>
      <w:t>December 18</w:t>
    </w:r>
    <w:r w:rsidRPr="00355720">
      <w:rPr>
        <w:rFonts w:ascii="Arial" w:hAnsi="Arial" w:cs="Arial"/>
        <w:b/>
        <w:bCs/>
        <w:sz w:val="24"/>
        <w:szCs w:val="24"/>
        <w:vertAlign w:val="superscript"/>
      </w:rPr>
      <w:t>th</w:t>
    </w:r>
    <w:r>
      <w:rPr>
        <w:rFonts w:ascii="Arial" w:hAnsi="Arial" w:cs="Arial"/>
        <w:b/>
        <w:bCs/>
        <w:sz w:val="24"/>
        <w:szCs w:val="24"/>
      </w:rPr>
      <w:t xml:space="preserve">, </w:t>
    </w:r>
    <w:r w:rsidR="00E07702">
      <w:rPr>
        <w:rFonts w:ascii="Arial" w:hAnsi="Arial" w:cs="Arial"/>
        <w:b/>
        <w:bCs/>
        <w:sz w:val="24"/>
        <w:szCs w:val="24"/>
      </w:rPr>
      <w:t>202</w:t>
    </w:r>
    <w:r w:rsidR="00E36023">
      <w:rPr>
        <w:rFonts w:ascii="Arial" w:hAnsi="Arial" w:cs="Arial"/>
        <w:b/>
        <w:bCs/>
        <w:sz w:val="24"/>
        <w:szCs w:val="24"/>
      </w:rPr>
      <w:t>5</w:t>
    </w:r>
    <w:r w:rsidR="00862350">
      <w:rPr>
        <w:rFonts w:ascii="Arial" w:hAnsi="Arial" w:cs="Arial"/>
        <w:b/>
        <w:bCs/>
        <w:sz w:val="24"/>
        <w:szCs w:val="24"/>
      </w:rPr>
      <w:t xml:space="preserve"> at 4:00 p.m.</w:t>
    </w:r>
  </w:p>
  <w:p w14:paraId="59811E98" w14:textId="34234CB1" w:rsidR="00A77FD9" w:rsidRDefault="00A77FD9" w:rsidP="003C495E">
    <w:pPr>
      <w:pStyle w:val="Header"/>
      <w:contextualSpacing/>
      <w:jc w:val="center"/>
      <w:rPr>
        <w:rFonts w:ascii="Arial" w:hAnsi="Arial" w:cs="Arial"/>
        <w:b/>
        <w:bCs/>
        <w:sz w:val="24"/>
        <w:szCs w:val="24"/>
      </w:rPr>
    </w:pPr>
    <w:r>
      <w:rPr>
        <w:rFonts w:ascii="Arial" w:hAnsi="Arial" w:cs="Arial"/>
        <w:b/>
        <w:bCs/>
        <w:sz w:val="24"/>
        <w:szCs w:val="24"/>
      </w:rPr>
      <w:t>Wildwillow Administration Office</w:t>
    </w:r>
    <w:r w:rsidR="00612C42">
      <w:rPr>
        <w:rFonts w:ascii="Arial" w:hAnsi="Arial" w:cs="Arial"/>
        <w:b/>
        <w:bCs/>
        <w:sz w:val="24"/>
        <w:szCs w:val="24"/>
      </w:rPr>
      <w:t xml:space="preserve"> and via zo</w:t>
    </w:r>
    <w:r w:rsidR="00A11501">
      <w:rPr>
        <w:rFonts w:ascii="Arial" w:hAnsi="Arial" w:cs="Arial"/>
        <w:b/>
        <w:bCs/>
        <w:sz w:val="24"/>
        <w:szCs w:val="24"/>
      </w:rPr>
      <w:t>om</w:t>
    </w:r>
  </w:p>
  <w:p w14:paraId="6F27F0C2" w14:textId="37E4B0A6" w:rsidR="007E22FF" w:rsidRDefault="007E22FF" w:rsidP="003C495E">
    <w:pPr>
      <w:pStyle w:val="Header"/>
      <w:contextualSpacing/>
      <w:jc w:val="center"/>
      <w:rPr>
        <w:rFonts w:ascii="Arial" w:hAnsi="Arial" w:cs="Arial"/>
        <w:b/>
        <w:bCs/>
        <w:sz w:val="24"/>
        <w:szCs w:val="24"/>
      </w:rPr>
    </w:pPr>
    <w:r>
      <w:rPr>
        <w:rFonts w:ascii="Arial" w:hAnsi="Arial" w:cs="Arial"/>
        <w:b/>
        <w:bCs/>
        <w:sz w:val="24"/>
        <w:szCs w:val="24"/>
      </w:rPr>
      <w:t>2317 Township Road 545 Lac Ste. Anne County</w:t>
    </w:r>
  </w:p>
  <w:p w14:paraId="5B382D69" w14:textId="1CCB1D5F" w:rsidR="003C495E" w:rsidRDefault="00016CEC" w:rsidP="00950A26">
    <w:pPr>
      <w:pStyle w:val="Header"/>
      <w:spacing w:line="480" w:lineRule="auto"/>
      <w:contextualSpacing/>
      <w:jc w:val="center"/>
      <w:rPr>
        <w:rFonts w:ascii="Arial" w:hAnsi="Arial" w:cs="Arial"/>
        <w:b/>
        <w:bCs/>
        <w:sz w:val="24"/>
        <w:szCs w:val="24"/>
        <w:u w:val="double"/>
      </w:rPr>
    </w:pPr>
    <w:r>
      <w:rPr>
        <w:rFonts w:ascii="Arial" w:hAnsi="Arial" w:cs="Arial"/>
        <w:b/>
        <w:bCs/>
        <w:sz w:val="24"/>
        <w:szCs w:val="24"/>
        <w:u w:val="double"/>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B9D"/>
    <w:multiLevelType w:val="hybridMultilevel"/>
    <w:tmpl w:val="8E70E48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252C4C"/>
    <w:multiLevelType w:val="hybridMultilevel"/>
    <w:tmpl w:val="BC8A8CBE"/>
    <w:lvl w:ilvl="0" w:tplc="FFFFFFFF">
      <w:start w:val="1"/>
      <w:numFmt w:val="lowerLetter"/>
      <w:lvlText w:val="%1."/>
      <w:lvlJc w:val="left"/>
      <w:pPr>
        <w:ind w:left="1778" w:hanging="360"/>
      </w:pPr>
      <w:rPr>
        <w:i w:val="0"/>
        <w:iCs/>
      </w:rPr>
    </w:lvl>
    <w:lvl w:ilvl="1" w:tplc="10090019">
      <w:start w:val="1"/>
      <w:numFmt w:val="lowerLetter"/>
      <w:lvlText w:val="%2."/>
      <w:lvlJc w:val="left"/>
      <w:pPr>
        <w:ind w:left="2498" w:hanging="360"/>
      </w:pPr>
    </w:lvl>
    <w:lvl w:ilvl="2" w:tplc="1009001B">
      <w:start w:val="1"/>
      <w:numFmt w:val="lowerRoman"/>
      <w:lvlText w:val="%3."/>
      <w:lvlJc w:val="right"/>
      <w:pPr>
        <w:ind w:left="3218" w:hanging="180"/>
      </w:pPr>
    </w:lvl>
    <w:lvl w:ilvl="3" w:tplc="1009000F">
      <w:start w:val="1"/>
      <w:numFmt w:val="decimal"/>
      <w:lvlText w:val="%4."/>
      <w:lvlJc w:val="left"/>
      <w:pPr>
        <w:ind w:left="3938" w:hanging="360"/>
      </w:pPr>
    </w:lvl>
    <w:lvl w:ilvl="4" w:tplc="10090019">
      <w:start w:val="1"/>
      <w:numFmt w:val="lowerLetter"/>
      <w:lvlText w:val="%5."/>
      <w:lvlJc w:val="left"/>
      <w:pPr>
        <w:ind w:left="4658" w:hanging="360"/>
      </w:pPr>
    </w:lvl>
    <w:lvl w:ilvl="5" w:tplc="1009001B">
      <w:start w:val="1"/>
      <w:numFmt w:val="lowerRoman"/>
      <w:lvlText w:val="%6."/>
      <w:lvlJc w:val="right"/>
      <w:pPr>
        <w:ind w:left="5378" w:hanging="180"/>
      </w:pPr>
    </w:lvl>
    <w:lvl w:ilvl="6" w:tplc="1009000F">
      <w:start w:val="1"/>
      <w:numFmt w:val="decimal"/>
      <w:lvlText w:val="%7."/>
      <w:lvlJc w:val="left"/>
      <w:pPr>
        <w:ind w:left="6098" w:hanging="360"/>
      </w:pPr>
    </w:lvl>
    <w:lvl w:ilvl="7" w:tplc="10090019">
      <w:start w:val="1"/>
      <w:numFmt w:val="lowerLetter"/>
      <w:lvlText w:val="%8."/>
      <w:lvlJc w:val="left"/>
      <w:pPr>
        <w:ind w:left="6818" w:hanging="360"/>
      </w:pPr>
    </w:lvl>
    <w:lvl w:ilvl="8" w:tplc="1009001B">
      <w:start w:val="1"/>
      <w:numFmt w:val="lowerRoman"/>
      <w:lvlText w:val="%9."/>
      <w:lvlJc w:val="right"/>
      <w:pPr>
        <w:ind w:left="7538" w:hanging="180"/>
      </w:pPr>
    </w:lvl>
  </w:abstractNum>
  <w:abstractNum w:abstractNumId="2" w15:restartNumberingAfterBreak="0">
    <w:nsid w:val="15BF77A3"/>
    <w:multiLevelType w:val="hybridMultilevel"/>
    <w:tmpl w:val="EF089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E92EE8"/>
    <w:multiLevelType w:val="hybridMultilevel"/>
    <w:tmpl w:val="AB72C33A"/>
    <w:lvl w:ilvl="0" w:tplc="BDD8BD74">
      <w:start w:val="202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D63E10"/>
    <w:multiLevelType w:val="hybridMultilevel"/>
    <w:tmpl w:val="45BEF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0219FA"/>
    <w:multiLevelType w:val="hybridMultilevel"/>
    <w:tmpl w:val="5E241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BF3C3D"/>
    <w:multiLevelType w:val="hybridMultilevel"/>
    <w:tmpl w:val="A8C28C64"/>
    <w:lvl w:ilvl="0" w:tplc="A61C1644">
      <w:start w:val="2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3E4162"/>
    <w:multiLevelType w:val="hybridMultilevel"/>
    <w:tmpl w:val="086A3B6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5F29A7"/>
    <w:multiLevelType w:val="hybridMultilevel"/>
    <w:tmpl w:val="5F42F354"/>
    <w:lvl w:ilvl="0" w:tplc="19C4C2B0">
      <w:start w:val="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EE55289"/>
    <w:multiLevelType w:val="hybridMultilevel"/>
    <w:tmpl w:val="37C6F85E"/>
    <w:lvl w:ilvl="0" w:tplc="1BCCC69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041A0A"/>
    <w:multiLevelType w:val="hybridMultilevel"/>
    <w:tmpl w:val="308CC5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A6446C9"/>
    <w:multiLevelType w:val="hybridMultilevel"/>
    <w:tmpl w:val="D5FA910A"/>
    <w:lvl w:ilvl="0" w:tplc="41E2E9FA">
      <w:start w:val="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EF754D0"/>
    <w:multiLevelType w:val="hybridMultilevel"/>
    <w:tmpl w:val="98FC6DC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C04082"/>
    <w:multiLevelType w:val="hybridMultilevel"/>
    <w:tmpl w:val="E17AAEB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4C174AC8"/>
    <w:multiLevelType w:val="hybridMultilevel"/>
    <w:tmpl w:val="2C7AB632"/>
    <w:lvl w:ilvl="0" w:tplc="5F56C2B4">
      <w:start w:val="202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C4D6095"/>
    <w:multiLevelType w:val="hybridMultilevel"/>
    <w:tmpl w:val="93F25798"/>
    <w:lvl w:ilvl="0" w:tplc="AC0849E6">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8B019E9"/>
    <w:multiLevelType w:val="hybridMultilevel"/>
    <w:tmpl w:val="36749312"/>
    <w:lvl w:ilvl="0" w:tplc="AD20117C">
      <w:start w:val="7"/>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C6423B2"/>
    <w:multiLevelType w:val="hybridMultilevel"/>
    <w:tmpl w:val="20E8CCA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DEB56D7"/>
    <w:multiLevelType w:val="hybridMultilevel"/>
    <w:tmpl w:val="7C10D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3C7B94"/>
    <w:multiLevelType w:val="hybridMultilevel"/>
    <w:tmpl w:val="4DD0A92C"/>
    <w:lvl w:ilvl="0" w:tplc="83CC9532">
      <w:start w:val="2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E405F1B"/>
    <w:multiLevelType w:val="hybridMultilevel"/>
    <w:tmpl w:val="42B0CD76"/>
    <w:lvl w:ilvl="0" w:tplc="8BCED37E">
      <w:start w:val="202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E77B94"/>
    <w:multiLevelType w:val="hybridMultilevel"/>
    <w:tmpl w:val="70F607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B3A3164"/>
    <w:multiLevelType w:val="hybridMultilevel"/>
    <w:tmpl w:val="BBD682F8"/>
    <w:lvl w:ilvl="0" w:tplc="5F90768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E293100"/>
    <w:multiLevelType w:val="hybridMultilevel"/>
    <w:tmpl w:val="C22CA1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9927793">
    <w:abstractNumId w:val="4"/>
  </w:num>
  <w:num w:numId="2" w16cid:durableId="556935795">
    <w:abstractNumId w:val="21"/>
  </w:num>
  <w:num w:numId="3" w16cid:durableId="1697533791">
    <w:abstractNumId w:val="19"/>
  </w:num>
  <w:num w:numId="4" w16cid:durableId="47090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665848">
    <w:abstractNumId w:val="11"/>
  </w:num>
  <w:num w:numId="6" w16cid:durableId="1986860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960962">
    <w:abstractNumId w:val="15"/>
  </w:num>
  <w:num w:numId="8" w16cid:durableId="1125394604">
    <w:abstractNumId w:val="8"/>
  </w:num>
  <w:num w:numId="9" w16cid:durableId="1097871434">
    <w:abstractNumId w:val="20"/>
  </w:num>
  <w:num w:numId="10" w16cid:durableId="220747503">
    <w:abstractNumId w:val="6"/>
  </w:num>
  <w:num w:numId="11" w16cid:durableId="824469935">
    <w:abstractNumId w:val="1"/>
  </w:num>
  <w:num w:numId="12" w16cid:durableId="1356030943">
    <w:abstractNumId w:val="7"/>
  </w:num>
  <w:num w:numId="13" w16cid:durableId="385876879">
    <w:abstractNumId w:val="22"/>
  </w:num>
  <w:num w:numId="14" w16cid:durableId="1935474852">
    <w:abstractNumId w:val="12"/>
  </w:num>
  <w:num w:numId="15" w16cid:durableId="1922517386">
    <w:abstractNumId w:val="0"/>
  </w:num>
  <w:num w:numId="16" w16cid:durableId="1857578711">
    <w:abstractNumId w:val="9"/>
  </w:num>
  <w:num w:numId="17" w16cid:durableId="1693143841">
    <w:abstractNumId w:val="3"/>
  </w:num>
  <w:num w:numId="18" w16cid:durableId="1784692909">
    <w:abstractNumId w:val="17"/>
  </w:num>
  <w:num w:numId="19" w16cid:durableId="865601106">
    <w:abstractNumId w:val="5"/>
  </w:num>
  <w:num w:numId="20" w16cid:durableId="1727560150">
    <w:abstractNumId w:val="18"/>
  </w:num>
  <w:num w:numId="21" w16cid:durableId="754474313">
    <w:abstractNumId w:val="2"/>
  </w:num>
  <w:num w:numId="22" w16cid:durableId="254167879">
    <w:abstractNumId w:val="10"/>
  </w:num>
  <w:num w:numId="23" w16cid:durableId="1124811742">
    <w:abstractNumId w:val="16"/>
  </w:num>
  <w:num w:numId="24" w16cid:durableId="1011495284">
    <w:abstractNumId w:val="23"/>
  </w:num>
  <w:num w:numId="25" w16cid:durableId="2091547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01"/>
    <w:rsid w:val="000007B7"/>
    <w:rsid w:val="00001086"/>
    <w:rsid w:val="00001308"/>
    <w:rsid w:val="0000172E"/>
    <w:rsid w:val="00002483"/>
    <w:rsid w:val="00002C44"/>
    <w:rsid w:val="000046A1"/>
    <w:rsid w:val="00004D8F"/>
    <w:rsid w:val="00004DE3"/>
    <w:rsid w:val="00005648"/>
    <w:rsid w:val="0000578A"/>
    <w:rsid w:val="000057C5"/>
    <w:rsid w:val="00005E93"/>
    <w:rsid w:val="00005EA1"/>
    <w:rsid w:val="000064D9"/>
    <w:rsid w:val="00006A86"/>
    <w:rsid w:val="00007B47"/>
    <w:rsid w:val="000116E2"/>
    <w:rsid w:val="00011BEC"/>
    <w:rsid w:val="00012151"/>
    <w:rsid w:val="00012BA5"/>
    <w:rsid w:val="00012C4E"/>
    <w:rsid w:val="00012DA1"/>
    <w:rsid w:val="00013613"/>
    <w:rsid w:val="00014AD2"/>
    <w:rsid w:val="00014D71"/>
    <w:rsid w:val="00015113"/>
    <w:rsid w:val="0001530E"/>
    <w:rsid w:val="00016075"/>
    <w:rsid w:val="00016CEC"/>
    <w:rsid w:val="00016E8F"/>
    <w:rsid w:val="00020469"/>
    <w:rsid w:val="000206D0"/>
    <w:rsid w:val="00020836"/>
    <w:rsid w:val="00020D2D"/>
    <w:rsid w:val="00021A7C"/>
    <w:rsid w:val="00021E81"/>
    <w:rsid w:val="0002225F"/>
    <w:rsid w:val="000236F0"/>
    <w:rsid w:val="00024405"/>
    <w:rsid w:val="000244C4"/>
    <w:rsid w:val="000250EC"/>
    <w:rsid w:val="00025178"/>
    <w:rsid w:val="00025923"/>
    <w:rsid w:val="00026575"/>
    <w:rsid w:val="000279D5"/>
    <w:rsid w:val="00027C53"/>
    <w:rsid w:val="00030966"/>
    <w:rsid w:val="00030B1D"/>
    <w:rsid w:val="00030C68"/>
    <w:rsid w:val="000313C7"/>
    <w:rsid w:val="00031F19"/>
    <w:rsid w:val="000323D6"/>
    <w:rsid w:val="0003312D"/>
    <w:rsid w:val="000331B2"/>
    <w:rsid w:val="00033455"/>
    <w:rsid w:val="00033C4B"/>
    <w:rsid w:val="00033D7E"/>
    <w:rsid w:val="000356D6"/>
    <w:rsid w:val="0003602F"/>
    <w:rsid w:val="00036902"/>
    <w:rsid w:val="000374C9"/>
    <w:rsid w:val="00041442"/>
    <w:rsid w:val="00041BE7"/>
    <w:rsid w:val="000425E2"/>
    <w:rsid w:val="00043376"/>
    <w:rsid w:val="000435BB"/>
    <w:rsid w:val="00043983"/>
    <w:rsid w:val="00043B15"/>
    <w:rsid w:val="00044D1D"/>
    <w:rsid w:val="0004549C"/>
    <w:rsid w:val="00045AB4"/>
    <w:rsid w:val="000465DC"/>
    <w:rsid w:val="00046E0A"/>
    <w:rsid w:val="00047BF0"/>
    <w:rsid w:val="00047CA6"/>
    <w:rsid w:val="00051143"/>
    <w:rsid w:val="00051460"/>
    <w:rsid w:val="00052352"/>
    <w:rsid w:val="0005329A"/>
    <w:rsid w:val="00053C8E"/>
    <w:rsid w:val="00053EEB"/>
    <w:rsid w:val="000541DB"/>
    <w:rsid w:val="00054428"/>
    <w:rsid w:val="000553AA"/>
    <w:rsid w:val="000558DD"/>
    <w:rsid w:val="00057B1D"/>
    <w:rsid w:val="00060227"/>
    <w:rsid w:val="00061A2F"/>
    <w:rsid w:val="0006265B"/>
    <w:rsid w:val="0006265E"/>
    <w:rsid w:val="00062F37"/>
    <w:rsid w:val="00062FC1"/>
    <w:rsid w:val="00063ECF"/>
    <w:rsid w:val="00064341"/>
    <w:rsid w:val="00065E64"/>
    <w:rsid w:val="000671CD"/>
    <w:rsid w:val="00067432"/>
    <w:rsid w:val="00067DD3"/>
    <w:rsid w:val="00070641"/>
    <w:rsid w:val="00070DFE"/>
    <w:rsid w:val="0007129C"/>
    <w:rsid w:val="00071D7A"/>
    <w:rsid w:val="00071E1F"/>
    <w:rsid w:val="00071E78"/>
    <w:rsid w:val="00072330"/>
    <w:rsid w:val="00073B2B"/>
    <w:rsid w:val="00073D64"/>
    <w:rsid w:val="00074524"/>
    <w:rsid w:val="00074B7B"/>
    <w:rsid w:val="0007518A"/>
    <w:rsid w:val="00075630"/>
    <w:rsid w:val="000763D2"/>
    <w:rsid w:val="00077CCA"/>
    <w:rsid w:val="00077F04"/>
    <w:rsid w:val="000812F2"/>
    <w:rsid w:val="00082422"/>
    <w:rsid w:val="00082687"/>
    <w:rsid w:val="00083971"/>
    <w:rsid w:val="00083CDA"/>
    <w:rsid w:val="00084053"/>
    <w:rsid w:val="000844D6"/>
    <w:rsid w:val="00084A3E"/>
    <w:rsid w:val="00084E90"/>
    <w:rsid w:val="0008518E"/>
    <w:rsid w:val="0008530C"/>
    <w:rsid w:val="000858DB"/>
    <w:rsid w:val="00085E03"/>
    <w:rsid w:val="00085FC2"/>
    <w:rsid w:val="000860E3"/>
    <w:rsid w:val="0008628F"/>
    <w:rsid w:val="00087DF1"/>
    <w:rsid w:val="00087E6F"/>
    <w:rsid w:val="0009052E"/>
    <w:rsid w:val="000910F2"/>
    <w:rsid w:val="00092514"/>
    <w:rsid w:val="0009281C"/>
    <w:rsid w:val="00092976"/>
    <w:rsid w:val="000934AA"/>
    <w:rsid w:val="00094802"/>
    <w:rsid w:val="00094F08"/>
    <w:rsid w:val="0009532A"/>
    <w:rsid w:val="00095443"/>
    <w:rsid w:val="0009627A"/>
    <w:rsid w:val="000965E0"/>
    <w:rsid w:val="000A0E56"/>
    <w:rsid w:val="000A17A4"/>
    <w:rsid w:val="000A197A"/>
    <w:rsid w:val="000A199D"/>
    <w:rsid w:val="000A1BB1"/>
    <w:rsid w:val="000A1C6A"/>
    <w:rsid w:val="000A2B07"/>
    <w:rsid w:val="000A2C68"/>
    <w:rsid w:val="000A324A"/>
    <w:rsid w:val="000A45EF"/>
    <w:rsid w:val="000A4ED2"/>
    <w:rsid w:val="000A6BDC"/>
    <w:rsid w:val="000A6D98"/>
    <w:rsid w:val="000A7267"/>
    <w:rsid w:val="000B1427"/>
    <w:rsid w:val="000B1831"/>
    <w:rsid w:val="000B1FE4"/>
    <w:rsid w:val="000B236F"/>
    <w:rsid w:val="000B2A2E"/>
    <w:rsid w:val="000B302A"/>
    <w:rsid w:val="000B40C7"/>
    <w:rsid w:val="000B41E9"/>
    <w:rsid w:val="000B46D7"/>
    <w:rsid w:val="000B49AE"/>
    <w:rsid w:val="000B4C3B"/>
    <w:rsid w:val="000B6275"/>
    <w:rsid w:val="000B6FED"/>
    <w:rsid w:val="000C0800"/>
    <w:rsid w:val="000C1EE6"/>
    <w:rsid w:val="000C1FC6"/>
    <w:rsid w:val="000C226C"/>
    <w:rsid w:val="000C360C"/>
    <w:rsid w:val="000C517F"/>
    <w:rsid w:val="000C5EF0"/>
    <w:rsid w:val="000C6D5D"/>
    <w:rsid w:val="000D0306"/>
    <w:rsid w:val="000D1DD4"/>
    <w:rsid w:val="000D2443"/>
    <w:rsid w:val="000D2668"/>
    <w:rsid w:val="000D283F"/>
    <w:rsid w:val="000D3851"/>
    <w:rsid w:val="000D3A98"/>
    <w:rsid w:val="000D481A"/>
    <w:rsid w:val="000D4BB2"/>
    <w:rsid w:val="000D53A5"/>
    <w:rsid w:val="000D6327"/>
    <w:rsid w:val="000D696F"/>
    <w:rsid w:val="000D6C1C"/>
    <w:rsid w:val="000D7075"/>
    <w:rsid w:val="000D7B64"/>
    <w:rsid w:val="000E10A0"/>
    <w:rsid w:val="000E149F"/>
    <w:rsid w:val="000E1EB6"/>
    <w:rsid w:val="000E246C"/>
    <w:rsid w:val="000E28A4"/>
    <w:rsid w:val="000E32DF"/>
    <w:rsid w:val="000E3747"/>
    <w:rsid w:val="000E3821"/>
    <w:rsid w:val="000E5749"/>
    <w:rsid w:val="000E69AA"/>
    <w:rsid w:val="000F07CD"/>
    <w:rsid w:val="000F0FAF"/>
    <w:rsid w:val="000F180F"/>
    <w:rsid w:val="000F33D7"/>
    <w:rsid w:val="000F39E1"/>
    <w:rsid w:val="000F42ED"/>
    <w:rsid w:val="000F5068"/>
    <w:rsid w:val="000F586F"/>
    <w:rsid w:val="000F58E9"/>
    <w:rsid w:val="000F5CD8"/>
    <w:rsid w:val="000F5DBE"/>
    <w:rsid w:val="000F6D74"/>
    <w:rsid w:val="000F7153"/>
    <w:rsid w:val="000F76DD"/>
    <w:rsid w:val="00100455"/>
    <w:rsid w:val="00100721"/>
    <w:rsid w:val="00100D40"/>
    <w:rsid w:val="0010110A"/>
    <w:rsid w:val="0010305B"/>
    <w:rsid w:val="00103990"/>
    <w:rsid w:val="00103C54"/>
    <w:rsid w:val="00104514"/>
    <w:rsid w:val="00105061"/>
    <w:rsid w:val="0010544B"/>
    <w:rsid w:val="0010594C"/>
    <w:rsid w:val="00105A71"/>
    <w:rsid w:val="001063F9"/>
    <w:rsid w:val="0010792E"/>
    <w:rsid w:val="0011061A"/>
    <w:rsid w:val="001108C0"/>
    <w:rsid w:val="00112152"/>
    <w:rsid w:val="001130AB"/>
    <w:rsid w:val="00113C25"/>
    <w:rsid w:val="00117495"/>
    <w:rsid w:val="00117CD8"/>
    <w:rsid w:val="00117E4E"/>
    <w:rsid w:val="00121E6C"/>
    <w:rsid w:val="00122184"/>
    <w:rsid w:val="0012233D"/>
    <w:rsid w:val="00122D4E"/>
    <w:rsid w:val="001230EA"/>
    <w:rsid w:val="001232D0"/>
    <w:rsid w:val="00123325"/>
    <w:rsid w:val="00123CCF"/>
    <w:rsid w:val="001249E2"/>
    <w:rsid w:val="00124BF5"/>
    <w:rsid w:val="00125B51"/>
    <w:rsid w:val="00125D91"/>
    <w:rsid w:val="0012613D"/>
    <w:rsid w:val="001279F6"/>
    <w:rsid w:val="0013014C"/>
    <w:rsid w:val="001304A6"/>
    <w:rsid w:val="00130F18"/>
    <w:rsid w:val="00131422"/>
    <w:rsid w:val="00131DA9"/>
    <w:rsid w:val="001323A2"/>
    <w:rsid w:val="0013270E"/>
    <w:rsid w:val="00132939"/>
    <w:rsid w:val="00132C77"/>
    <w:rsid w:val="00132C9B"/>
    <w:rsid w:val="001336E6"/>
    <w:rsid w:val="0013481B"/>
    <w:rsid w:val="00134B7F"/>
    <w:rsid w:val="00135242"/>
    <w:rsid w:val="00135F23"/>
    <w:rsid w:val="00136063"/>
    <w:rsid w:val="00137D46"/>
    <w:rsid w:val="00137D93"/>
    <w:rsid w:val="00140230"/>
    <w:rsid w:val="0014171D"/>
    <w:rsid w:val="00141CAA"/>
    <w:rsid w:val="00142AC4"/>
    <w:rsid w:val="0014389E"/>
    <w:rsid w:val="00146EF4"/>
    <w:rsid w:val="0014751E"/>
    <w:rsid w:val="0015002F"/>
    <w:rsid w:val="00150643"/>
    <w:rsid w:val="00150963"/>
    <w:rsid w:val="00151360"/>
    <w:rsid w:val="00153256"/>
    <w:rsid w:val="00153A4E"/>
    <w:rsid w:val="0015471E"/>
    <w:rsid w:val="00155AC0"/>
    <w:rsid w:val="00155E8F"/>
    <w:rsid w:val="00156FBF"/>
    <w:rsid w:val="001574A8"/>
    <w:rsid w:val="0016017D"/>
    <w:rsid w:val="00160602"/>
    <w:rsid w:val="00160A6C"/>
    <w:rsid w:val="00161003"/>
    <w:rsid w:val="00161B20"/>
    <w:rsid w:val="00161E00"/>
    <w:rsid w:val="00162452"/>
    <w:rsid w:val="00162986"/>
    <w:rsid w:val="00163291"/>
    <w:rsid w:val="001632A7"/>
    <w:rsid w:val="00163562"/>
    <w:rsid w:val="00163CCB"/>
    <w:rsid w:val="00164602"/>
    <w:rsid w:val="00164A8F"/>
    <w:rsid w:val="00164BDD"/>
    <w:rsid w:val="00164FE5"/>
    <w:rsid w:val="00165371"/>
    <w:rsid w:val="001657DC"/>
    <w:rsid w:val="00165EA6"/>
    <w:rsid w:val="0016634D"/>
    <w:rsid w:val="00166AFE"/>
    <w:rsid w:val="00167876"/>
    <w:rsid w:val="001703A4"/>
    <w:rsid w:val="00170C5B"/>
    <w:rsid w:val="00170FA7"/>
    <w:rsid w:val="00171910"/>
    <w:rsid w:val="001723FF"/>
    <w:rsid w:val="001724BE"/>
    <w:rsid w:val="00172516"/>
    <w:rsid w:val="00173122"/>
    <w:rsid w:val="0017372F"/>
    <w:rsid w:val="00173D2C"/>
    <w:rsid w:val="001742C7"/>
    <w:rsid w:val="00174B88"/>
    <w:rsid w:val="00175524"/>
    <w:rsid w:val="001756BA"/>
    <w:rsid w:val="001756F7"/>
    <w:rsid w:val="00176770"/>
    <w:rsid w:val="001776DF"/>
    <w:rsid w:val="00177DC7"/>
    <w:rsid w:val="001803FF"/>
    <w:rsid w:val="00181BDA"/>
    <w:rsid w:val="001828A6"/>
    <w:rsid w:val="00183934"/>
    <w:rsid w:val="00184254"/>
    <w:rsid w:val="00185787"/>
    <w:rsid w:val="00185900"/>
    <w:rsid w:val="00185FC6"/>
    <w:rsid w:val="001860A2"/>
    <w:rsid w:val="00187654"/>
    <w:rsid w:val="00190B62"/>
    <w:rsid w:val="00190C07"/>
    <w:rsid w:val="00191AD0"/>
    <w:rsid w:val="00192084"/>
    <w:rsid w:val="001923C7"/>
    <w:rsid w:val="00192BD3"/>
    <w:rsid w:val="00192D39"/>
    <w:rsid w:val="00193B09"/>
    <w:rsid w:val="00194393"/>
    <w:rsid w:val="00194BE8"/>
    <w:rsid w:val="00195C70"/>
    <w:rsid w:val="0019657F"/>
    <w:rsid w:val="00196C09"/>
    <w:rsid w:val="00197AA2"/>
    <w:rsid w:val="001A0515"/>
    <w:rsid w:val="001A08A1"/>
    <w:rsid w:val="001A08AA"/>
    <w:rsid w:val="001A08CA"/>
    <w:rsid w:val="001A1646"/>
    <w:rsid w:val="001A1923"/>
    <w:rsid w:val="001A1DCA"/>
    <w:rsid w:val="001A2408"/>
    <w:rsid w:val="001A2F02"/>
    <w:rsid w:val="001A2FFE"/>
    <w:rsid w:val="001A3878"/>
    <w:rsid w:val="001A3C88"/>
    <w:rsid w:val="001A3D14"/>
    <w:rsid w:val="001A3F93"/>
    <w:rsid w:val="001A411A"/>
    <w:rsid w:val="001A485D"/>
    <w:rsid w:val="001A5599"/>
    <w:rsid w:val="001A569B"/>
    <w:rsid w:val="001A5943"/>
    <w:rsid w:val="001A5E6C"/>
    <w:rsid w:val="001A5ED4"/>
    <w:rsid w:val="001A6C7A"/>
    <w:rsid w:val="001A6E38"/>
    <w:rsid w:val="001A7021"/>
    <w:rsid w:val="001A7714"/>
    <w:rsid w:val="001A7C2B"/>
    <w:rsid w:val="001B0080"/>
    <w:rsid w:val="001B0915"/>
    <w:rsid w:val="001B092B"/>
    <w:rsid w:val="001B1849"/>
    <w:rsid w:val="001B3503"/>
    <w:rsid w:val="001B41FA"/>
    <w:rsid w:val="001B49BB"/>
    <w:rsid w:val="001B5113"/>
    <w:rsid w:val="001B5921"/>
    <w:rsid w:val="001B5B65"/>
    <w:rsid w:val="001B5FEF"/>
    <w:rsid w:val="001B6752"/>
    <w:rsid w:val="001B6805"/>
    <w:rsid w:val="001B6AEF"/>
    <w:rsid w:val="001B6E64"/>
    <w:rsid w:val="001B732E"/>
    <w:rsid w:val="001B7D7B"/>
    <w:rsid w:val="001C0813"/>
    <w:rsid w:val="001C0FA0"/>
    <w:rsid w:val="001C1662"/>
    <w:rsid w:val="001C1C9B"/>
    <w:rsid w:val="001C2258"/>
    <w:rsid w:val="001C27AD"/>
    <w:rsid w:val="001C2FDB"/>
    <w:rsid w:val="001C34DA"/>
    <w:rsid w:val="001C35B9"/>
    <w:rsid w:val="001C3773"/>
    <w:rsid w:val="001C37E2"/>
    <w:rsid w:val="001C4E7E"/>
    <w:rsid w:val="001C4FF7"/>
    <w:rsid w:val="001C5574"/>
    <w:rsid w:val="001C59BA"/>
    <w:rsid w:val="001C6706"/>
    <w:rsid w:val="001C7A19"/>
    <w:rsid w:val="001D095D"/>
    <w:rsid w:val="001D0B72"/>
    <w:rsid w:val="001D0C16"/>
    <w:rsid w:val="001D2905"/>
    <w:rsid w:val="001D2D48"/>
    <w:rsid w:val="001D330F"/>
    <w:rsid w:val="001D531B"/>
    <w:rsid w:val="001D5B14"/>
    <w:rsid w:val="001D5E32"/>
    <w:rsid w:val="001D721F"/>
    <w:rsid w:val="001D7388"/>
    <w:rsid w:val="001D7575"/>
    <w:rsid w:val="001E1FFB"/>
    <w:rsid w:val="001E2917"/>
    <w:rsid w:val="001E2F7A"/>
    <w:rsid w:val="001E33DA"/>
    <w:rsid w:val="001E4B00"/>
    <w:rsid w:val="001E589F"/>
    <w:rsid w:val="001E5A1F"/>
    <w:rsid w:val="001E63E5"/>
    <w:rsid w:val="001E6D4E"/>
    <w:rsid w:val="001E7255"/>
    <w:rsid w:val="001E7FA2"/>
    <w:rsid w:val="001F08FC"/>
    <w:rsid w:val="001F19F9"/>
    <w:rsid w:val="001F246B"/>
    <w:rsid w:val="001F2681"/>
    <w:rsid w:val="001F2FDE"/>
    <w:rsid w:val="001F2FE2"/>
    <w:rsid w:val="001F3C17"/>
    <w:rsid w:val="001F4A37"/>
    <w:rsid w:val="001F54E3"/>
    <w:rsid w:val="001F570B"/>
    <w:rsid w:val="001F61A8"/>
    <w:rsid w:val="001F6482"/>
    <w:rsid w:val="001F7976"/>
    <w:rsid w:val="001F7E99"/>
    <w:rsid w:val="0020012C"/>
    <w:rsid w:val="002001EC"/>
    <w:rsid w:val="00200F98"/>
    <w:rsid w:val="00201491"/>
    <w:rsid w:val="002019F3"/>
    <w:rsid w:val="00201D39"/>
    <w:rsid w:val="00202BEF"/>
    <w:rsid w:val="002043BB"/>
    <w:rsid w:val="002051D1"/>
    <w:rsid w:val="002054E1"/>
    <w:rsid w:val="00205AEE"/>
    <w:rsid w:val="00206F64"/>
    <w:rsid w:val="002073B2"/>
    <w:rsid w:val="00210E0C"/>
    <w:rsid w:val="00210EF2"/>
    <w:rsid w:val="0021150E"/>
    <w:rsid w:val="00211634"/>
    <w:rsid w:val="00211D4E"/>
    <w:rsid w:val="00211E09"/>
    <w:rsid w:val="00211ED2"/>
    <w:rsid w:val="00212035"/>
    <w:rsid w:val="0021256A"/>
    <w:rsid w:val="002128D5"/>
    <w:rsid w:val="002146CB"/>
    <w:rsid w:val="00214C2D"/>
    <w:rsid w:val="00214D65"/>
    <w:rsid w:val="0021617C"/>
    <w:rsid w:val="002166BB"/>
    <w:rsid w:val="0021672F"/>
    <w:rsid w:val="002172B8"/>
    <w:rsid w:val="002173C6"/>
    <w:rsid w:val="00217F2B"/>
    <w:rsid w:val="0022011C"/>
    <w:rsid w:val="0022023A"/>
    <w:rsid w:val="002210D8"/>
    <w:rsid w:val="002212FE"/>
    <w:rsid w:val="00222B14"/>
    <w:rsid w:val="002234B0"/>
    <w:rsid w:val="00223538"/>
    <w:rsid w:val="00223855"/>
    <w:rsid w:val="00223986"/>
    <w:rsid w:val="00224E4A"/>
    <w:rsid w:val="00224EFF"/>
    <w:rsid w:val="00224FA2"/>
    <w:rsid w:val="00225EB3"/>
    <w:rsid w:val="00226572"/>
    <w:rsid w:val="00227245"/>
    <w:rsid w:val="00227F84"/>
    <w:rsid w:val="00230047"/>
    <w:rsid w:val="00230578"/>
    <w:rsid w:val="002308D9"/>
    <w:rsid w:val="00231128"/>
    <w:rsid w:val="002317D2"/>
    <w:rsid w:val="00232688"/>
    <w:rsid w:val="002330A9"/>
    <w:rsid w:val="00236664"/>
    <w:rsid w:val="0023689F"/>
    <w:rsid w:val="00236BDB"/>
    <w:rsid w:val="00237097"/>
    <w:rsid w:val="00240C2A"/>
    <w:rsid w:val="00240CDD"/>
    <w:rsid w:val="0024145B"/>
    <w:rsid w:val="0024174D"/>
    <w:rsid w:val="00241F5C"/>
    <w:rsid w:val="002428BC"/>
    <w:rsid w:val="00244106"/>
    <w:rsid w:val="00246928"/>
    <w:rsid w:val="002474FD"/>
    <w:rsid w:val="00247569"/>
    <w:rsid w:val="0024765B"/>
    <w:rsid w:val="00250A8E"/>
    <w:rsid w:val="00250E7E"/>
    <w:rsid w:val="00251850"/>
    <w:rsid w:val="00251A09"/>
    <w:rsid w:val="00251CBB"/>
    <w:rsid w:val="00251F19"/>
    <w:rsid w:val="00252C95"/>
    <w:rsid w:val="0025336C"/>
    <w:rsid w:val="00253B66"/>
    <w:rsid w:val="00254333"/>
    <w:rsid w:val="0025451B"/>
    <w:rsid w:val="002547AF"/>
    <w:rsid w:val="002559ED"/>
    <w:rsid w:val="00256B20"/>
    <w:rsid w:val="002606AA"/>
    <w:rsid w:val="00260903"/>
    <w:rsid w:val="0026099A"/>
    <w:rsid w:val="00260FEA"/>
    <w:rsid w:val="00260FFB"/>
    <w:rsid w:val="00262BB4"/>
    <w:rsid w:val="00263376"/>
    <w:rsid w:val="002635F7"/>
    <w:rsid w:val="00264144"/>
    <w:rsid w:val="00267656"/>
    <w:rsid w:val="00267AE5"/>
    <w:rsid w:val="00267F7C"/>
    <w:rsid w:val="00271BFA"/>
    <w:rsid w:val="0027230A"/>
    <w:rsid w:val="00272ADA"/>
    <w:rsid w:val="00272EBE"/>
    <w:rsid w:val="00273CED"/>
    <w:rsid w:val="00274D1F"/>
    <w:rsid w:val="00274DB6"/>
    <w:rsid w:val="00274DF4"/>
    <w:rsid w:val="002768E0"/>
    <w:rsid w:val="00277FE6"/>
    <w:rsid w:val="002801A4"/>
    <w:rsid w:val="0028075F"/>
    <w:rsid w:val="0028104D"/>
    <w:rsid w:val="002814EE"/>
    <w:rsid w:val="0028190C"/>
    <w:rsid w:val="00281AD1"/>
    <w:rsid w:val="00282A77"/>
    <w:rsid w:val="00282B60"/>
    <w:rsid w:val="002830CE"/>
    <w:rsid w:val="0028397C"/>
    <w:rsid w:val="00284FAF"/>
    <w:rsid w:val="00285A92"/>
    <w:rsid w:val="00285EFD"/>
    <w:rsid w:val="0028689B"/>
    <w:rsid w:val="00286B15"/>
    <w:rsid w:val="00286C5B"/>
    <w:rsid w:val="002874FE"/>
    <w:rsid w:val="002878FC"/>
    <w:rsid w:val="0029014F"/>
    <w:rsid w:val="00290F04"/>
    <w:rsid w:val="00291678"/>
    <w:rsid w:val="00291CEC"/>
    <w:rsid w:val="002920C0"/>
    <w:rsid w:val="0029274E"/>
    <w:rsid w:val="002928D2"/>
    <w:rsid w:val="00294294"/>
    <w:rsid w:val="00295ECE"/>
    <w:rsid w:val="0029635C"/>
    <w:rsid w:val="00297016"/>
    <w:rsid w:val="002A0744"/>
    <w:rsid w:val="002A1404"/>
    <w:rsid w:val="002A1B6E"/>
    <w:rsid w:val="002A3479"/>
    <w:rsid w:val="002A4397"/>
    <w:rsid w:val="002A564D"/>
    <w:rsid w:val="002A5C95"/>
    <w:rsid w:val="002A5E42"/>
    <w:rsid w:val="002A5EF7"/>
    <w:rsid w:val="002A63C2"/>
    <w:rsid w:val="002A6FB5"/>
    <w:rsid w:val="002A77DF"/>
    <w:rsid w:val="002B0177"/>
    <w:rsid w:val="002B04F2"/>
    <w:rsid w:val="002B0934"/>
    <w:rsid w:val="002B0C83"/>
    <w:rsid w:val="002B0C8C"/>
    <w:rsid w:val="002B1451"/>
    <w:rsid w:val="002B3D76"/>
    <w:rsid w:val="002B4D67"/>
    <w:rsid w:val="002B5428"/>
    <w:rsid w:val="002B7075"/>
    <w:rsid w:val="002B7240"/>
    <w:rsid w:val="002B7549"/>
    <w:rsid w:val="002B756D"/>
    <w:rsid w:val="002B7D21"/>
    <w:rsid w:val="002C1992"/>
    <w:rsid w:val="002C2187"/>
    <w:rsid w:val="002C2E20"/>
    <w:rsid w:val="002C3E90"/>
    <w:rsid w:val="002C418C"/>
    <w:rsid w:val="002C4425"/>
    <w:rsid w:val="002C4AE1"/>
    <w:rsid w:val="002C6A5C"/>
    <w:rsid w:val="002C6FA5"/>
    <w:rsid w:val="002C7F03"/>
    <w:rsid w:val="002D0754"/>
    <w:rsid w:val="002D11DA"/>
    <w:rsid w:val="002D17DA"/>
    <w:rsid w:val="002D2158"/>
    <w:rsid w:val="002D37A4"/>
    <w:rsid w:val="002D3D2F"/>
    <w:rsid w:val="002D4491"/>
    <w:rsid w:val="002D4D89"/>
    <w:rsid w:val="002D4E91"/>
    <w:rsid w:val="002D5263"/>
    <w:rsid w:val="002D63D8"/>
    <w:rsid w:val="002D7435"/>
    <w:rsid w:val="002D7A1B"/>
    <w:rsid w:val="002D7D38"/>
    <w:rsid w:val="002E0C14"/>
    <w:rsid w:val="002E1A22"/>
    <w:rsid w:val="002E1A9D"/>
    <w:rsid w:val="002E1C69"/>
    <w:rsid w:val="002E2214"/>
    <w:rsid w:val="002E2CFD"/>
    <w:rsid w:val="002E477B"/>
    <w:rsid w:val="002E48CE"/>
    <w:rsid w:val="002E5093"/>
    <w:rsid w:val="002E512D"/>
    <w:rsid w:val="002E5974"/>
    <w:rsid w:val="002E66DC"/>
    <w:rsid w:val="002E6AF2"/>
    <w:rsid w:val="002E6D60"/>
    <w:rsid w:val="002E6FBB"/>
    <w:rsid w:val="002E7707"/>
    <w:rsid w:val="002E7A49"/>
    <w:rsid w:val="002F0219"/>
    <w:rsid w:val="002F076F"/>
    <w:rsid w:val="002F0958"/>
    <w:rsid w:val="002F18B8"/>
    <w:rsid w:val="002F1EDB"/>
    <w:rsid w:val="002F20F5"/>
    <w:rsid w:val="002F2C77"/>
    <w:rsid w:val="002F35B5"/>
    <w:rsid w:val="002F42B3"/>
    <w:rsid w:val="002F4823"/>
    <w:rsid w:val="002F4A12"/>
    <w:rsid w:val="002F6832"/>
    <w:rsid w:val="002F7D43"/>
    <w:rsid w:val="002F7F9D"/>
    <w:rsid w:val="0030052C"/>
    <w:rsid w:val="00301B79"/>
    <w:rsid w:val="00301C8A"/>
    <w:rsid w:val="003025FD"/>
    <w:rsid w:val="00303752"/>
    <w:rsid w:val="00303E7A"/>
    <w:rsid w:val="0030402B"/>
    <w:rsid w:val="00305274"/>
    <w:rsid w:val="00305896"/>
    <w:rsid w:val="00305E97"/>
    <w:rsid w:val="003069D9"/>
    <w:rsid w:val="00307026"/>
    <w:rsid w:val="00307533"/>
    <w:rsid w:val="0031179E"/>
    <w:rsid w:val="00312121"/>
    <w:rsid w:val="00312B22"/>
    <w:rsid w:val="00313BFA"/>
    <w:rsid w:val="003144BD"/>
    <w:rsid w:val="003147EA"/>
    <w:rsid w:val="00314E5F"/>
    <w:rsid w:val="0031593B"/>
    <w:rsid w:val="0031599A"/>
    <w:rsid w:val="00316286"/>
    <w:rsid w:val="00316C0C"/>
    <w:rsid w:val="003174F1"/>
    <w:rsid w:val="003179DA"/>
    <w:rsid w:val="00320837"/>
    <w:rsid w:val="00321028"/>
    <w:rsid w:val="003219E8"/>
    <w:rsid w:val="00323358"/>
    <w:rsid w:val="003240B5"/>
    <w:rsid w:val="00324C89"/>
    <w:rsid w:val="00324C95"/>
    <w:rsid w:val="00324EE2"/>
    <w:rsid w:val="00325897"/>
    <w:rsid w:val="003259AA"/>
    <w:rsid w:val="00326022"/>
    <w:rsid w:val="00326747"/>
    <w:rsid w:val="00326AEA"/>
    <w:rsid w:val="003277E4"/>
    <w:rsid w:val="00327D90"/>
    <w:rsid w:val="00330CBE"/>
    <w:rsid w:val="00330EC9"/>
    <w:rsid w:val="0033141D"/>
    <w:rsid w:val="00331448"/>
    <w:rsid w:val="00332E16"/>
    <w:rsid w:val="0033419C"/>
    <w:rsid w:val="003343B7"/>
    <w:rsid w:val="003344EA"/>
    <w:rsid w:val="003350FF"/>
    <w:rsid w:val="00337007"/>
    <w:rsid w:val="003420A6"/>
    <w:rsid w:val="0034295A"/>
    <w:rsid w:val="00342F6F"/>
    <w:rsid w:val="00344219"/>
    <w:rsid w:val="003442EA"/>
    <w:rsid w:val="00344DA9"/>
    <w:rsid w:val="00344F5F"/>
    <w:rsid w:val="00344F65"/>
    <w:rsid w:val="0034517E"/>
    <w:rsid w:val="00347002"/>
    <w:rsid w:val="0034764B"/>
    <w:rsid w:val="00347706"/>
    <w:rsid w:val="003500EC"/>
    <w:rsid w:val="0035191D"/>
    <w:rsid w:val="0035213F"/>
    <w:rsid w:val="0035258B"/>
    <w:rsid w:val="00352A16"/>
    <w:rsid w:val="00352DF4"/>
    <w:rsid w:val="00353AE5"/>
    <w:rsid w:val="00354AA4"/>
    <w:rsid w:val="003550C7"/>
    <w:rsid w:val="00355720"/>
    <w:rsid w:val="00356095"/>
    <w:rsid w:val="003568EB"/>
    <w:rsid w:val="00356B81"/>
    <w:rsid w:val="00357283"/>
    <w:rsid w:val="0035754C"/>
    <w:rsid w:val="003601DD"/>
    <w:rsid w:val="003604A7"/>
    <w:rsid w:val="003626BB"/>
    <w:rsid w:val="0036393D"/>
    <w:rsid w:val="00364A19"/>
    <w:rsid w:val="00364A85"/>
    <w:rsid w:val="003651AB"/>
    <w:rsid w:val="0036566A"/>
    <w:rsid w:val="0036599D"/>
    <w:rsid w:val="00365EAE"/>
    <w:rsid w:val="00367792"/>
    <w:rsid w:val="00367996"/>
    <w:rsid w:val="003679DF"/>
    <w:rsid w:val="00370022"/>
    <w:rsid w:val="00370206"/>
    <w:rsid w:val="003702E1"/>
    <w:rsid w:val="00370932"/>
    <w:rsid w:val="00370E4F"/>
    <w:rsid w:val="00370E9D"/>
    <w:rsid w:val="0037159F"/>
    <w:rsid w:val="003718A5"/>
    <w:rsid w:val="00371A20"/>
    <w:rsid w:val="003723F5"/>
    <w:rsid w:val="00372597"/>
    <w:rsid w:val="00372F7F"/>
    <w:rsid w:val="003736E2"/>
    <w:rsid w:val="00374786"/>
    <w:rsid w:val="003748C5"/>
    <w:rsid w:val="00374B22"/>
    <w:rsid w:val="003754E4"/>
    <w:rsid w:val="00376562"/>
    <w:rsid w:val="00377D65"/>
    <w:rsid w:val="0038151E"/>
    <w:rsid w:val="00381933"/>
    <w:rsid w:val="00381B41"/>
    <w:rsid w:val="00381CC2"/>
    <w:rsid w:val="00381F9A"/>
    <w:rsid w:val="003846D7"/>
    <w:rsid w:val="003866D5"/>
    <w:rsid w:val="00386C5B"/>
    <w:rsid w:val="00386FE3"/>
    <w:rsid w:val="00387502"/>
    <w:rsid w:val="00390717"/>
    <w:rsid w:val="00390796"/>
    <w:rsid w:val="00391164"/>
    <w:rsid w:val="00391CD8"/>
    <w:rsid w:val="00391FD1"/>
    <w:rsid w:val="00392E58"/>
    <w:rsid w:val="00394F08"/>
    <w:rsid w:val="0039537C"/>
    <w:rsid w:val="00395DC3"/>
    <w:rsid w:val="00396253"/>
    <w:rsid w:val="00396470"/>
    <w:rsid w:val="00396970"/>
    <w:rsid w:val="00396CD6"/>
    <w:rsid w:val="00397FD6"/>
    <w:rsid w:val="003A0104"/>
    <w:rsid w:val="003A2198"/>
    <w:rsid w:val="003A29FC"/>
    <w:rsid w:val="003A2BC0"/>
    <w:rsid w:val="003A2F11"/>
    <w:rsid w:val="003A368A"/>
    <w:rsid w:val="003A380F"/>
    <w:rsid w:val="003A3BEC"/>
    <w:rsid w:val="003A3C29"/>
    <w:rsid w:val="003A3D1D"/>
    <w:rsid w:val="003A429F"/>
    <w:rsid w:val="003A4326"/>
    <w:rsid w:val="003A76CE"/>
    <w:rsid w:val="003A7AB5"/>
    <w:rsid w:val="003B12A3"/>
    <w:rsid w:val="003B1A4B"/>
    <w:rsid w:val="003B1EDA"/>
    <w:rsid w:val="003B213B"/>
    <w:rsid w:val="003B27A8"/>
    <w:rsid w:val="003B28C5"/>
    <w:rsid w:val="003B2CC3"/>
    <w:rsid w:val="003B2D0A"/>
    <w:rsid w:val="003B3A94"/>
    <w:rsid w:val="003B4680"/>
    <w:rsid w:val="003B4F9C"/>
    <w:rsid w:val="003B6738"/>
    <w:rsid w:val="003B677E"/>
    <w:rsid w:val="003B6FFF"/>
    <w:rsid w:val="003B711D"/>
    <w:rsid w:val="003B7F32"/>
    <w:rsid w:val="003C09D0"/>
    <w:rsid w:val="003C09FD"/>
    <w:rsid w:val="003C0C75"/>
    <w:rsid w:val="003C1A23"/>
    <w:rsid w:val="003C2033"/>
    <w:rsid w:val="003C2189"/>
    <w:rsid w:val="003C2784"/>
    <w:rsid w:val="003C2E0D"/>
    <w:rsid w:val="003C3F11"/>
    <w:rsid w:val="003C4402"/>
    <w:rsid w:val="003C495E"/>
    <w:rsid w:val="003C5723"/>
    <w:rsid w:val="003C66CF"/>
    <w:rsid w:val="003C7D2D"/>
    <w:rsid w:val="003D08F7"/>
    <w:rsid w:val="003D12A4"/>
    <w:rsid w:val="003D2707"/>
    <w:rsid w:val="003D2D6C"/>
    <w:rsid w:val="003D3783"/>
    <w:rsid w:val="003D4091"/>
    <w:rsid w:val="003D5549"/>
    <w:rsid w:val="003D6101"/>
    <w:rsid w:val="003D62E5"/>
    <w:rsid w:val="003D6AF1"/>
    <w:rsid w:val="003D6F6D"/>
    <w:rsid w:val="003D6F9F"/>
    <w:rsid w:val="003E0A00"/>
    <w:rsid w:val="003E0F05"/>
    <w:rsid w:val="003E1055"/>
    <w:rsid w:val="003E19EE"/>
    <w:rsid w:val="003E1B27"/>
    <w:rsid w:val="003E2211"/>
    <w:rsid w:val="003E2837"/>
    <w:rsid w:val="003E30C8"/>
    <w:rsid w:val="003E4A90"/>
    <w:rsid w:val="003E52B1"/>
    <w:rsid w:val="003E54E5"/>
    <w:rsid w:val="003E5655"/>
    <w:rsid w:val="003E6108"/>
    <w:rsid w:val="003E77F2"/>
    <w:rsid w:val="003F1403"/>
    <w:rsid w:val="003F19D5"/>
    <w:rsid w:val="003F19F2"/>
    <w:rsid w:val="003F273C"/>
    <w:rsid w:val="003F2910"/>
    <w:rsid w:val="003F2D15"/>
    <w:rsid w:val="003F4A63"/>
    <w:rsid w:val="003F5F36"/>
    <w:rsid w:val="003F64E6"/>
    <w:rsid w:val="003F6DBE"/>
    <w:rsid w:val="003F7010"/>
    <w:rsid w:val="003F7CDD"/>
    <w:rsid w:val="00401103"/>
    <w:rsid w:val="00401264"/>
    <w:rsid w:val="00401774"/>
    <w:rsid w:val="00403709"/>
    <w:rsid w:val="00403728"/>
    <w:rsid w:val="004038A5"/>
    <w:rsid w:val="00403C6C"/>
    <w:rsid w:val="00404173"/>
    <w:rsid w:val="00405C8B"/>
    <w:rsid w:val="00406295"/>
    <w:rsid w:val="0040629A"/>
    <w:rsid w:val="004115C0"/>
    <w:rsid w:val="00412456"/>
    <w:rsid w:val="00412A51"/>
    <w:rsid w:val="00412AB3"/>
    <w:rsid w:val="00413045"/>
    <w:rsid w:val="00413AEF"/>
    <w:rsid w:val="00414A39"/>
    <w:rsid w:val="00414A6E"/>
    <w:rsid w:val="00415042"/>
    <w:rsid w:val="004155A2"/>
    <w:rsid w:val="004158DB"/>
    <w:rsid w:val="00416EB1"/>
    <w:rsid w:val="00417CC1"/>
    <w:rsid w:val="0042089D"/>
    <w:rsid w:val="0042325F"/>
    <w:rsid w:val="00424561"/>
    <w:rsid w:val="00424F21"/>
    <w:rsid w:val="004252F9"/>
    <w:rsid w:val="00425B19"/>
    <w:rsid w:val="0042618E"/>
    <w:rsid w:val="00426AF2"/>
    <w:rsid w:val="00426CF7"/>
    <w:rsid w:val="00430294"/>
    <w:rsid w:val="00430C76"/>
    <w:rsid w:val="00430E35"/>
    <w:rsid w:val="00430FEE"/>
    <w:rsid w:val="004310C8"/>
    <w:rsid w:val="00431A3E"/>
    <w:rsid w:val="004329F9"/>
    <w:rsid w:val="00433536"/>
    <w:rsid w:val="0043355A"/>
    <w:rsid w:val="00433D5F"/>
    <w:rsid w:val="004344CF"/>
    <w:rsid w:val="004346A8"/>
    <w:rsid w:val="00434ED4"/>
    <w:rsid w:val="004351C2"/>
    <w:rsid w:val="004351E5"/>
    <w:rsid w:val="004352A7"/>
    <w:rsid w:val="0043531B"/>
    <w:rsid w:val="00435545"/>
    <w:rsid w:val="00435A65"/>
    <w:rsid w:val="0043655F"/>
    <w:rsid w:val="00436BE4"/>
    <w:rsid w:val="00436C36"/>
    <w:rsid w:val="00436E90"/>
    <w:rsid w:val="004428B5"/>
    <w:rsid w:val="00442B2B"/>
    <w:rsid w:val="0044319E"/>
    <w:rsid w:val="004443A4"/>
    <w:rsid w:val="00444462"/>
    <w:rsid w:val="004445D9"/>
    <w:rsid w:val="0044462C"/>
    <w:rsid w:val="0044468B"/>
    <w:rsid w:val="00446529"/>
    <w:rsid w:val="0044747E"/>
    <w:rsid w:val="00447DFB"/>
    <w:rsid w:val="00450404"/>
    <w:rsid w:val="00450934"/>
    <w:rsid w:val="00450E29"/>
    <w:rsid w:val="0045193E"/>
    <w:rsid w:val="00451C3D"/>
    <w:rsid w:val="004527B3"/>
    <w:rsid w:val="0045296F"/>
    <w:rsid w:val="0045304F"/>
    <w:rsid w:val="004533D2"/>
    <w:rsid w:val="004537E1"/>
    <w:rsid w:val="00453DBA"/>
    <w:rsid w:val="00453DE9"/>
    <w:rsid w:val="00453E6B"/>
    <w:rsid w:val="00454AAE"/>
    <w:rsid w:val="00454B2D"/>
    <w:rsid w:val="004552D7"/>
    <w:rsid w:val="00455B68"/>
    <w:rsid w:val="00455C5B"/>
    <w:rsid w:val="00455D59"/>
    <w:rsid w:val="00456E12"/>
    <w:rsid w:val="00457441"/>
    <w:rsid w:val="0045750F"/>
    <w:rsid w:val="00457A2E"/>
    <w:rsid w:val="00460435"/>
    <w:rsid w:val="0046126E"/>
    <w:rsid w:val="0046148A"/>
    <w:rsid w:val="0046154E"/>
    <w:rsid w:val="00461A1B"/>
    <w:rsid w:val="00461E1D"/>
    <w:rsid w:val="00461FA3"/>
    <w:rsid w:val="00462EFE"/>
    <w:rsid w:val="00462FAD"/>
    <w:rsid w:val="00463736"/>
    <w:rsid w:val="0046434E"/>
    <w:rsid w:val="00464734"/>
    <w:rsid w:val="00465130"/>
    <w:rsid w:val="00465549"/>
    <w:rsid w:val="00467480"/>
    <w:rsid w:val="004678DA"/>
    <w:rsid w:val="00467AEB"/>
    <w:rsid w:val="004708B0"/>
    <w:rsid w:val="00470C1F"/>
    <w:rsid w:val="00471209"/>
    <w:rsid w:val="00471FE4"/>
    <w:rsid w:val="00473663"/>
    <w:rsid w:val="00473CA1"/>
    <w:rsid w:val="004740B3"/>
    <w:rsid w:val="00474D37"/>
    <w:rsid w:val="00474EAA"/>
    <w:rsid w:val="004754EF"/>
    <w:rsid w:val="004766B4"/>
    <w:rsid w:val="00476889"/>
    <w:rsid w:val="00477BAA"/>
    <w:rsid w:val="004800FB"/>
    <w:rsid w:val="004802F4"/>
    <w:rsid w:val="004808DA"/>
    <w:rsid w:val="00481A32"/>
    <w:rsid w:val="00482EFE"/>
    <w:rsid w:val="00483867"/>
    <w:rsid w:val="00483BA6"/>
    <w:rsid w:val="00483F9C"/>
    <w:rsid w:val="00484BD8"/>
    <w:rsid w:val="00484C50"/>
    <w:rsid w:val="00484D2C"/>
    <w:rsid w:val="00486CA1"/>
    <w:rsid w:val="00486D47"/>
    <w:rsid w:val="0048771F"/>
    <w:rsid w:val="00490C34"/>
    <w:rsid w:val="0049128F"/>
    <w:rsid w:val="0049129A"/>
    <w:rsid w:val="0049140B"/>
    <w:rsid w:val="00491447"/>
    <w:rsid w:val="00491EE4"/>
    <w:rsid w:val="00491FED"/>
    <w:rsid w:val="00492BBC"/>
    <w:rsid w:val="00492F38"/>
    <w:rsid w:val="00493B4B"/>
    <w:rsid w:val="00494831"/>
    <w:rsid w:val="004956CF"/>
    <w:rsid w:val="00496B84"/>
    <w:rsid w:val="00496CCD"/>
    <w:rsid w:val="00497E0B"/>
    <w:rsid w:val="004A04F8"/>
    <w:rsid w:val="004A13C5"/>
    <w:rsid w:val="004A2F03"/>
    <w:rsid w:val="004A39E8"/>
    <w:rsid w:val="004A4AD6"/>
    <w:rsid w:val="004A4BCF"/>
    <w:rsid w:val="004A4BF5"/>
    <w:rsid w:val="004A6442"/>
    <w:rsid w:val="004A680C"/>
    <w:rsid w:val="004A6C12"/>
    <w:rsid w:val="004A706F"/>
    <w:rsid w:val="004A78C8"/>
    <w:rsid w:val="004B098E"/>
    <w:rsid w:val="004B1052"/>
    <w:rsid w:val="004B1D30"/>
    <w:rsid w:val="004B3352"/>
    <w:rsid w:val="004B34E6"/>
    <w:rsid w:val="004B411F"/>
    <w:rsid w:val="004B5BC5"/>
    <w:rsid w:val="004B5C14"/>
    <w:rsid w:val="004B649C"/>
    <w:rsid w:val="004B67F3"/>
    <w:rsid w:val="004C0D72"/>
    <w:rsid w:val="004C17C9"/>
    <w:rsid w:val="004C1A62"/>
    <w:rsid w:val="004C2053"/>
    <w:rsid w:val="004C34E0"/>
    <w:rsid w:val="004C4383"/>
    <w:rsid w:val="004C55F3"/>
    <w:rsid w:val="004C5839"/>
    <w:rsid w:val="004C60F4"/>
    <w:rsid w:val="004C790E"/>
    <w:rsid w:val="004C7C55"/>
    <w:rsid w:val="004D02B0"/>
    <w:rsid w:val="004D1EA6"/>
    <w:rsid w:val="004D20BA"/>
    <w:rsid w:val="004D3013"/>
    <w:rsid w:val="004D3107"/>
    <w:rsid w:val="004D493B"/>
    <w:rsid w:val="004D4FA2"/>
    <w:rsid w:val="004D50B3"/>
    <w:rsid w:val="004D5D1C"/>
    <w:rsid w:val="004D63FA"/>
    <w:rsid w:val="004D643C"/>
    <w:rsid w:val="004D6782"/>
    <w:rsid w:val="004D6DE6"/>
    <w:rsid w:val="004D6F2D"/>
    <w:rsid w:val="004D6FFF"/>
    <w:rsid w:val="004D786D"/>
    <w:rsid w:val="004E2094"/>
    <w:rsid w:val="004E43E9"/>
    <w:rsid w:val="004E4761"/>
    <w:rsid w:val="004E4CF6"/>
    <w:rsid w:val="004E638D"/>
    <w:rsid w:val="004E6AAC"/>
    <w:rsid w:val="004E7371"/>
    <w:rsid w:val="004E7BFE"/>
    <w:rsid w:val="004F029D"/>
    <w:rsid w:val="004F0B76"/>
    <w:rsid w:val="004F14E4"/>
    <w:rsid w:val="004F1D8E"/>
    <w:rsid w:val="004F1E11"/>
    <w:rsid w:val="004F27F8"/>
    <w:rsid w:val="004F2EC9"/>
    <w:rsid w:val="004F3187"/>
    <w:rsid w:val="004F4BA6"/>
    <w:rsid w:val="004F5397"/>
    <w:rsid w:val="004F53C3"/>
    <w:rsid w:val="004F610D"/>
    <w:rsid w:val="004F662D"/>
    <w:rsid w:val="004F68FD"/>
    <w:rsid w:val="004F73E0"/>
    <w:rsid w:val="004F74CA"/>
    <w:rsid w:val="004F7AAD"/>
    <w:rsid w:val="004F7C8D"/>
    <w:rsid w:val="00500146"/>
    <w:rsid w:val="00500FCA"/>
    <w:rsid w:val="00501A85"/>
    <w:rsid w:val="005033DB"/>
    <w:rsid w:val="00504AAC"/>
    <w:rsid w:val="00504D49"/>
    <w:rsid w:val="0050566D"/>
    <w:rsid w:val="0050621C"/>
    <w:rsid w:val="005070CD"/>
    <w:rsid w:val="00507E3C"/>
    <w:rsid w:val="005104AE"/>
    <w:rsid w:val="00510992"/>
    <w:rsid w:val="00510CCD"/>
    <w:rsid w:val="005112B9"/>
    <w:rsid w:val="005114A8"/>
    <w:rsid w:val="00511DF1"/>
    <w:rsid w:val="00511F17"/>
    <w:rsid w:val="00512442"/>
    <w:rsid w:val="005127C5"/>
    <w:rsid w:val="00512EC4"/>
    <w:rsid w:val="00513440"/>
    <w:rsid w:val="0051404F"/>
    <w:rsid w:val="00515464"/>
    <w:rsid w:val="0051555C"/>
    <w:rsid w:val="00515A44"/>
    <w:rsid w:val="00515DD8"/>
    <w:rsid w:val="00516744"/>
    <w:rsid w:val="0052070A"/>
    <w:rsid w:val="00520BAF"/>
    <w:rsid w:val="00520F8B"/>
    <w:rsid w:val="005214EF"/>
    <w:rsid w:val="00522869"/>
    <w:rsid w:val="00522898"/>
    <w:rsid w:val="00522C45"/>
    <w:rsid w:val="00524217"/>
    <w:rsid w:val="00525440"/>
    <w:rsid w:val="005263E4"/>
    <w:rsid w:val="0052657D"/>
    <w:rsid w:val="005269E1"/>
    <w:rsid w:val="00526E4A"/>
    <w:rsid w:val="0052725F"/>
    <w:rsid w:val="00527DC6"/>
    <w:rsid w:val="00527F1F"/>
    <w:rsid w:val="005302D5"/>
    <w:rsid w:val="0053031A"/>
    <w:rsid w:val="0053187A"/>
    <w:rsid w:val="00531F67"/>
    <w:rsid w:val="00532845"/>
    <w:rsid w:val="00532A21"/>
    <w:rsid w:val="00532BEC"/>
    <w:rsid w:val="0053338B"/>
    <w:rsid w:val="005335B9"/>
    <w:rsid w:val="00534256"/>
    <w:rsid w:val="005342CC"/>
    <w:rsid w:val="0053612D"/>
    <w:rsid w:val="00536AED"/>
    <w:rsid w:val="005371DD"/>
    <w:rsid w:val="00537AB4"/>
    <w:rsid w:val="00537CF8"/>
    <w:rsid w:val="005405D5"/>
    <w:rsid w:val="00540AC1"/>
    <w:rsid w:val="005415F6"/>
    <w:rsid w:val="005417B3"/>
    <w:rsid w:val="00541D2B"/>
    <w:rsid w:val="0054229A"/>
    <w:rsid w:val="00542679"/>
    <w:rsid w:val="00542A1E"/>
    <w:rsid w:val="00543070"/>
    <w:rsid w:val="00543752"/>
    <w:rsid w:val="005438BC"/>
    <w:rsid w:val="00543BB8"/>
    <w:rsid w:val="0054401F"/>
    <w:rsid w:val="00544373"/>
    <w:rsid w:val="005455D5"/>
    <w:rsid w:val="00545C97"/>
    <w:rsid w:val="00545CA0"/>
    <w:rsid w:val="005462D1"/>
    <w:rsid w:val="005471EB"/>
    <w:rsid w:val="005472D0"/>
    <w:rsid w:val="00547CEA"/>
    <w:rsid w:val="005503F2"/>
    <w:rsid w:val="0055071A"/>
    <w:rsid w:val="005507C7"/>
    <w:rsid w:val="00550B86"/>
    <w:rsid w:val="005519F0"/>
    <w:rsid w:val="0055250D"/>
    <w:rsid w:val="00552679"/>
    <w:rsid w:val="00553117"/>
    <w:rsid w:val="00553ECB"/>
    <w:rsid w:val="005547EE"/>
    <w:rsid w:val="00554A58"/>
    <w:rsid w:val="00554D5D"/>
    <w:rsid w:val="005555FE"/>
    <w:rsid w:val="005559D5"/>
    <w:rsid w:val="005602EA"/>
    <w:rsid w:val="005607EE"/>
    <w:rsid w:val="00560BD5"/>
    <w:rsid w:val="00561475"/>
    <w:rsid w:val="005627A7"/>
    <w:rsid w:val="00563CFD"/>
    <w:rsid w:val="005648D5"/>
    <w:rsid w:val="00565223"/>
    <w:rsid w:val="00565FD3"/>
    <w:rsid w:val="005661DB"/>
    <w:rsid w:val="00566F40"/>
    <w:rsid w:val="00567767"/>
    <w:rsid w:val="00567F4F"/>
    <w:rsid w:val="005706DD"/>
    <w:rsid w:val="00572375"/>
    <w:rsid w:val="005725CF"/>
    <w:rsid w:val="0057295D"/>
    <w:rsid w:val="00574C32"/>
    <w:rsid w:val="005762A4"/>
    <w:rsid w:val="0057643C"/>
    <w:rsid w:val="00577309"/>
    <w:rsid w:val="00577BCA"/>
    <w:rsid w:val="00580438"/>
    <w:rsid w:val="0058092F"/>
    <w:rsid w:val="00580CB0"/>
    <w:rsid w:val="00581437"/>
    <w:rsid w:val="0058197D"/>
    <w:rsid w:val="00582DBC"/>
    <w:rsid w:val="00583441"/>
    <w:rsid w:val="00583459"/>
    <w:rsid w:val="00584FA5"/>
    <w:rsid w:val="005860BF"/>
    <w:rsid w:val="00586181"/>
    <w:rsid w:val="00586581"/>
    <w:rsid w:val="0058668E"/>
    <w:rsid w:val="00587BC7"/>
    <w:rsid w:val="00587CD4"/>
    <w:rsid w:val="005904FE"/>
    <w:rsid w:val="0059069A"/>
    <w:rsid w:val="00590E56"/>
    <w:rsid w:val="00594F0E"/>
    <w:rsid w:val="00596603"/>
    <w:rsid w:val="005966FD"/>
    <w:rsid w:val="00596E9A"/>
    <w:rsid w:val="00597329"/>
    <w:rsid w:val="00597D3C"/>
    <w:rsid w:val="005A09A2"/>
    <w:rsid w:val="005A108F"/>
    <w:rsid w:val="005A1F34"/>
    <w:rsid w:val="005A36BC"/>
    <w:rsid w:val="005A47A1"/>
    <w:rsid w:val="005A4841"/>
    <w:rsid w:val="005A540E"/>
    <w:rsid w:val="005A566A"/>
    <w:rsid w:val="005A5CB2"/>
    <w:rsid w:val="005A5FF5"/>
    <w:rsid w:val="005A6923"/>
    <w:rsid w:val="005A72B8"/>
    <w:rsid w:val="005B0622"/>
    <w:rsid w:val="005B0C8D"/>
    <w:rsid w:val="005B153D"/>
    <w:rsid w:val="005B26CC"/>
    <w:rsid w:val="005B334C"/>
    <w:rsid w:val="005B39D9"/>
    <w:rsid w:val="005B4222"/>
    <w:rsid w:val="005B506D"/>
    <w:rsid w:val="005B5125"/>
    <w:rsid w:val="005B52C9"/>
    <w:rsid w:val="005B5958"/>
    <w:rsid w:val="005B5F27"/>
    <w:rsid w:val="005B5F29"/>
    <w:rsid w:val="005B686B"/>
    <w:rsid w:val="005B69EA"/>
    <w:rsid w:val="005B715B"/>
    <w:rsid w:val="005B718D"/>
    <w:rsid w:val="005B7747"/>
    <w:rsid w:val="005B7DE2"/>
    <w:rsid w:val="005C0137"/>
    <w:rsid w:val="005C1699"/>
    <w:rsid w:val="005C1C40"/>
    <w:rsid w:val="005C1F30"/>
    <w:rsid w:val="005C2084"/>
    <w:rsid w:val="005C285B"/>
    <w:rsid w:val="005C2F73"/>
    <w:rsid w:val="005C39F3"/>
    <w:rsid w:val="005C4078"/>
    <w:rsid w:val="005C40D8"/>
    <w:rsid w:val="005C5D5B"/>
    <w:rsid w:val="005C6264"/>
    <w:rsid w:val="005C62CB"/>
    <w:rsid w:val="005D02C2"/>
    <w:rsid w:val="005D06C7"/>
    <w:rsid w:val="005D0863"/>
    <w:rsid w:val="005D1B2F"/>
    <w:rsid w:val="005D2DFC"/>
    <w:rsid w:val="005D2F6E"/>
    <w:rsid w:val="005D30CC"/>
    <w:rsid w:val="005D356B"/>
    <w:rsid w:val="005D3A48"/>
    <w:rsid w:val="005D4552"/>
    <w:rsid w:val="005D463D"/>
    <w:rsid w:val="005D52E6"/>
    <w:rsid w:val="005D586F"/>
    <w:rsid w:val="005D5A0A"/>
    <w:rsid w:val="005D5BD1"/>
    <w:rsid w:val="005D602A"/>
    <w:rsid w:val="005D6E1F"/>
    <w:rsid w:val="005D6EAA"/>
    <w:rsid w:val="005D6F1B"/>
    <w:rsid w:val="005D7D3F"/>
    <w:rsid w:val="005D7F9A"/>
    <w:rsid w:val="005E0AB2"/>
    <w:rsid w:val="005E12FC"/>
    <w:rsid w:val="005E174E"/>
    <w:rsid w:val="005E2965"/>
    <w:rsid w:val="005E3683"/>
    <w:rsid w:val="005E427B"/>
    <w:rsid w:val="005E4330"/>
    <w:rsid w:val="005E6542"/>
    <w:rsid w:val="005E675A"/>
    <w:rsid w:val="005E68C4"/>
    <w:rsid w:val="005E6F3B"/>
    <w:rsid w:val="005E7411"/>
    <w:rsid w:val="005E7536"/>
    <w:rsid w:val="005E78BF"/>
    <w:rsid w:val="005F1C73"/>
    <w:rsid w:val="005F1D1B"/>
    <w:rsid w:val="005F1E43"/>
    <w:rsid w:val="005F2268"/>
    <w:rsid w:val="005F43E2"/>
    <w:rsid w:val="005F4A1F"/>
    <w:rsid w:val="005F4B80"/>
    <w:rsid w:val="005F52CB"/>
    <w:rsid w:val="005F6755"/>
    <w:rsid w:val="005F739F"/>
    <w:rsid w:val="005F7E2C"/>
    <w:rsid w:val="00600354"/>
    <w:rsid w:val="00600CB6"/>
    <w:rsid w:val="0060195C"/>
    <w:rsid w:val="00601E6C"/>
    <w:rsid w:val="00602187"/>
    <w:rsid w:val="00602960"/>
    <w:rsid w:val="00603816"/>
    <w:rsid w:val="00603A02"/>
    <w:rsid w:val="00603AA6"/>
    <w:rsid w:val="00604064"/>
    <w:rsid w:val="00604832"/>
    <w:rsid w:val="00604F13"/>
    <w:rsid w:val="0060503C"/>
    <w:rsid w:val="00606C8E"/>
    <w:rsid w:val="006101D2"/>
    <w:rsid w:val="006112EB"/>
    <w:rsid w:val="0061192A"/>
    <w:rsid w:val="00612555"/>
    <w:rsid w:val="006126E3"/>
    <w:rsid w:val="006127C8"/>
    <w:rsid w:val="00612C42"/>
    <w:rsid w:val="00613041"/>
    <w:rsid w:val="0061330E"/>
    <w:rsid w:val="00613832"/>
    <w:rsid w:val="006139E8"/>
    <w:rsid w:val="0061404B"/>
    <w:rsid w:val="006145BF"/>
    <w:rsid w:val="00614F72"/>
    <w:rsid w:val="006162A2"/>
    <w:rsid w:val="00616C26"/>
    <w:rsid w:val="00617851"/>
    <w:rsid w:val="0061789F"/>
    <w:rsid w:val="006200CB"/>
    <w:rsid w:val="00620FE9"/>
    <w:rsid w:val="0062332E"/>
    <w:rsid w:val="0062381D"/>
    <w:rsid w:val="0062442E"/>
    <w:rsid w:val="0062554E"/>
    <w:rsid w:val="006256F8"/>
    <w:rsid w:val="00625C0E"/>
    <w:rsid w:val="0062681E"/>
    <w:rsid w:val="00626C5E"/>
    <w:rsid w:val="00626DDB"/>
    <w:rsid w:val="00627172"/>
    <w:rsid w:val="00627889"/>
    <w:rsid w:val="00627A7C"/>
    <w:rsid w:val="00627CB7"/>
    <w:rsid w:val="00627CC9"/>
    <w:rsid w:val="0063076E"/>
    <w:rsid w:val="0063078C"/>
    <w:rsid w:val="00630CEE"/>
    <w:rsid w:val="006317D1"/>
    <w:rsid w:val="00631CE9"/>
    <w:rsid w:val="0063496E"/>
    <w:rsid w:val="00635FC0"/>
    <w:rsid w:val="006361F5"/>
    <w:rsid w:val="00636457"/>
    <w:rsid w:val="0063699F"/>
    <w:rsid w:val="0064182B"/>
    <w:rsid w:val="00642100"/>
    <w:rsid w:val="00642C51"/>
    <w:rsid w:val="00642D55"/>
    <w:rsid w:val="00644C39"/>
    <w:rsid w:val="00644CAD"/>
    <w:rsid w:val="006453E1"/>
    <w:rsid w:val="00646148"/>
    <w:rsid w:val="00646C9E"/>
    <w:rsid w:val="00647676"/>
    <w:rsid w:val="00647739"/>
    <w:rsid w:val="006500C8"/>
    <w:rsid w:val="00650285"/>
    <w:rsid w:val="00650E7F"/>
    <w:rsid w:val="00650F49"/>
    <w:rsid w:val="00652B20"/>
    <w:rsid w:val="006531E2"/>
    <w:rsid w:val="00654D01"/>
    <w:rsid w:val="00655845"/>
    <w:rsid w:val="00656811"/>
    <w:rsid w:val="00657B73"/>
    <w:rsid w:val="00660074"/>
    <w:rsid w:val="00660CBA"/>
    <w:rsid w:val="006611A1"/>
    <w:rsid w:val="0066152A"/>
    <w:rsid w:val="00661C6B"/>
    <w:rsid w:val="006624F6"/>
    <w:rsid w:val="00662BDB"/>
    <w:rsid w:val="00662F3D"/>
    <w:rsid w:val="006634C3"/>
    <w:rsid w:val="00664B2F"/>
    <w:rsid w:val="00664E62"/>
    <w:rsid w:val="0066502A"/>
    <w:rsid w:val="0066564C"/>
    <w:rsid w:val="00665D14"/>
    <w:rsid w:val="00666597"/>
    <w:rsid w:val="0066705A"/>
    <w:rsid w:val="006673BD"/>
    <w:rsid w:val="00667863"/>
    <w:rsid w:val="00667DD8"/>
    <w:rsid w:val="0067026E"/>
    <w:rsid w:val="00670DD3"/>
    <w:rsid w:val="00671387"/>
    <w:rsid w:val="00671BC2"/>
    <w:rsid w:val="00671D33"/>
    <w:rsid w:val="006720A3"/>
    <w:rsid w:val="00672181"/>
    <w:rsid w:val="00672526"/>
    <w:rsid w:val="006725D9"/>
    <w:rsid w:val="00673149"/>
    <w:rsid w:val="00673F24"/>
    <w:rsid w:val="00675569"/>
    <w:rsid w:val="006758A1"/>
    <w:rsid w:val="00675F95"/>
    <w:rsid w:val="006765F2"/>
    <w:rsid w:val="006766D1"/>
    <w:rsid w:val="00677683"/>
    <w:rsid w:val="006777F2"/>
    <w:rsid w:val="00677826"/>
    <w:rsid w:val="0067791D"/>
    <w:rsid w:val="006779B7"/>
    <w:rsid w:val="00677BCE"/>
    <w:rsid w:val="0068006C"/>
    <w:rsid w:val="006806AA"/>
    <w:rsid w:val="006807BC"/>
    <w:rsid w:val="00680BD2"/>
    <w:rsid w:val="00681AF8"/>
    <w:rsid w:val="00681C6B"/>
    <w:rsid w:val="00682428"/>
    <w:rsid w:val="00682835"/>
    <w:rsid w:val="006828A8"/>
    <w:rsid w:val="00683434"/>
    <w:rsid w:val="00684F35"/>
    <w:rsid w:val="00685726"/>
    <w:rsid w:val="00686467"/>
    <w:rsid w:val="006866F4"/>
    <w:rsid w:val="00687173"/>
    <w:rsid w:val="00687190"/>
    <w:rsid w:val="006872E8"/>
    <w:rsid w:val="00690258"/>
    <w:rsid w:val="006905DD"/>
    <w:rsid w:val="0069112C"/>
    <w:rsid w:val="00693AAB"/>
    <w:rsid w:val="00694753"/>
    <w:rsid w:val="0069477C"/>
    <w:rsid w:val="00694E71"/>
    <w:rsid w:val="00696280"/>
    <w:rsid w:val="006967FF"/>
    <w:rsid w:val="00696FFE"/>
    <w:rsid w:val="00697494"/>
    <w:rsid w:val="00697519"/>
    <w:rsid w:val="00697695"/>
    <w:rsid w:val="006A04C9"/>
    <w:rsid w:val="006A1006"/>
    <w:rsid w:val="006A1046"/>
    <w:rsid w:val="006A10F6"/>
    <w:rsid w:val="006A1108"/>
    <w:rsid w:val="006A2BA2"/>
    <w:rsid w:val="006A34D7"/>
    <w:rsid w:val="006A370E"/>
    <w:rsid w:val="006A38FD"/>
    <w:rsid w:val="006A487A"/>
    <w:rsid w:val="006A4B8B"/>
    <w:rsid w:val="006A5A00"/>
    <w:rsid w:val="006A7BD8"/>
    <w:rsid w:val="006B09D6"/>
    <w:rsid w:val="006B1821"/>
    <w:rsid w:val="006B1865"/>
    <w:rsid w:val="006B1B4F"/>
    <w:rsid w:val="006B21F3"/>
    <w:rsid w:val="006B286F"/>
    <w:rsid w:val="006B2B14"/>
    <w:rsid w:val="006B2D6D"/>
    <w:rsid w:val="006B3326"/>
    <w:rsid w:val="006B3C20"/>
    <w:rsid w:val="006B3F1C"/>
    <w:rsid w:val="006B4DB9"/>
    <w:rsid w:val="006B4EAA"/>
    <w:rsid w:val="006B68C6"/>
    <w:rsid w:val="006B706E"/>
    <w:rsid w:val="006B757B"/>
    <w:rsid w:val="006B775E"/>
    <w:rsid w:val="006B7DF4"/>
    <w:rsid w:val="006B7E0F"/>
    <w:rsid w:val="006B7F73"/>
    <w:rsid w:val="006C0104"/>
    <w:rsid w:val="006C0384"/>
    <w:rsid w:val="006C060B"/>
    <w:rsid w:val="006C0D58"/>
    <w:rsid w:val="006C0F46"/>
    <w:rsid w:val="006C1AE2"/>
    <w:rsid w:val="006C2D56"/>
    <w:rsid w:val="006C2FC2"/>
    <w:rsid w:val="006C38E0"/>
    <w:rsid w:val="006C3C21"/>
    <w:rsid w:val="006C4B7E"/>
    <w:rsid w:val="006C5E01"/>
    <w:rsid w:val="006C5FC0"/>
    <w:rsid w:val="006C6103"/>
    <w:rsid w:val="006C717D"/>
    <w:rsid w:val="006C76D6"/>
    <w:rsid w:val="006D09DD"/>
    <w:rsid w:val="006D149C"/>
    <w:rsid w:val="006D149F"/>
    <w:rsid w:val="006D21DA"/>
    <w:rsid w:val="006D3646"/>
    <w:rsid w:val="006D4D37"/>
    <w:rsid w:val="006D4D92"/>
    <w:rsid w:val="006D50F5"/>
    <w:rsid w:val="006D52E7"/>
    <w:rsid w:val="006D592B"/>
    <w:rsid w:val="006D5AF6"/>
    <w:rsid w:val="006D5B8D"/>
    <w:rsid w:val="006D7E76"/>
    <w:rsid w:val="006E02A3"/>
    <w:rsid w:val="006E06B2"/>
    <w:rsid w:val="006E0E9B"/>
    <w:rsid w:val="006E1328"/>
    <w:rsid w:val="006E147C"/>
    <w:rsid w:val="006E1A54"/>
    <w:rsid w:val="006E1BCB"/>
    <w:rsid w:val="006E2011"/>
    <w:rsid w:val="006E23CB"/>
    <w:rsid w:val="006E257C"/>
    <w:rsid w:val="006E2A94"/>
    <w:rsid w:val="006E2D00"/>
    <w:rsid w:val="006E3170"/>
    <w:rsid w:val="006E3635"/>
    <w:rsid w:val="006E430C"/>
    <w:rsid w:val="006E5075"/>
    <w:rsid w:val="006E527D"/>
    <w:rsid w:val="006E5FAF"/>
    <w:rsid w:val="006E6301"/>
    <w:rsid w:val="006E66D8"/>
    <w:rsid w:val="006E68E4"/>
    <w:rsid w:val="006E7082"/>
    <w:rsid w:val="006E7A69"/>
    <w:rsid w:val="006F05E3"/>
    <w:rsid w:val="006F09EF"/>
    <w:rsid w:val="006F0C92"/>
    <w:rsid w:val="006F13A8"/>
    <w:rsid w:val="006F246F"/>
    <w:rsid w:val="006F2DCF"/>
    <w:rsid w:val="006F4A6C"/>
    <w:rsid w:val="006F556B"/>
    <w:rsid w:val="006F56DA"/>
    <w:rsid w:val="006F5937"/>
    <w:rsid w:val="006F63F8"/>
    <w:rsid w:val="006F7A00"/>
    <w:rsid w:val="006F7A8A"/>
    <w:rsid w:val="007001BE"/>
    <w:rsid w:val="00701720"/>
    <w:rsid w:val="0070244A"/>
    <w:rsid w:val="00702464"/>
    <w:rsid w:val="00702622"/>
    <w:rsid w:val="00702D77"/>
    <w:rsid w:val="007035CF"/>
    <w:rsid w:val="007047CE"/>
    <w:rsid w:val="007049EB"/>
    <w:rsid w:val="00704AAF"/>
    <w:rsid w:val="007053A2"/>
    <w:rsid w:val="007055F0"/>
    <w:rsid w:val="00705A22"/>
    <w:rsid w:val="007060BA"/>
    <w:rsid w:val="00706605"/>
    <w:rsid w:val="007068D7"/>
    <w:rsid w:val="007073DB"/>
    <w:rsid w:val="00707F6F"/>
    <w:rsid w:val="00710244"/>
    <w:rsid w:val="00710564"/>
    <w:rsid w:val="00710575"/>
    <w:rsid w:val="00712BC1"/>
    <w:rsid w:val="007130B9"/>
    <w:rsid w:val="00713BB4"/>
    <w:rsid w:val="00713BEF"/>
    <w:rsid w:val="00713D58"/>
    <w:rsid w:val="00714A40"/>
    <w:rsid w:val="00715673"/>
    <w:rsid w:val="0071595A"/>
    <w:rsid w:val="00716186"/>
    <w:rsid w:val="007161E3"/>
    <w:rsid w:val="00716A77"/>
    <w:rsid w:val="00717017"/>
    <w:rsid w:val="00717611"/>
    <w:rsid w:val="007178F6"/>
    <w:rsid w:val="007219EF"/>
    <w:rsid w:val="00721BED"/>
    <w:rsid w:val="007220E9"/>
    <w:rsid w:val="007220EA"/>
    <w:rsid w:val="007227CF"/>
    <w:rsid w:val="00722DB3"/>
    <w:rsid w:val="00722F97"/>
    <w:rsid w:val="007232EC"/>
    <w:rsid w:val="00723444"/>
    <w:rsid w:val="0072369C"/>
    <w:rsid w:val="00723738"/>
    <w:rsid w:val="007249D0"/>
    <w:rsid w:val="007252CB"/>
    <w:rsid w:val="00726090"/>
    <w:rsid w:val="007264F2"/>
    <w:rsid w:val="00726E88"/>
    <w:rsid w:val="00726EE8"/>
    <w:rsid w:val="00726F22"/>
    <w:rsid w:val="00730A49"/>
    <w:rsid w:val="00731226"/>
    <w:rsid w:val="00731295"/>
    <w:rsid w:val="00731300"/>
    <w:rsid w:val="007316AD"/>
    <w:rsid w:val="0073172E"/>
    <w:rsid w:val="00731C1F"/>
    <w:rsid w:val="007320B7"/>
    <w:rsid w:val="00732975"/>
    <w:rsid w:val="00733A9F"/>
    <w:rsid w:val="00734C82"/>
    <w:rsid w:val="00734DCA"/>
    <w:rsid w:val="00735CEB"/>
    <w:rsid w:val="007370C0"/>
    <w:rsid w:val="00740072"/>
    <w:rsid w:val="00740891"/>
    <w:rsid w:val="0074094B"/>
    <w:rsid w:val="007413D8"/>
    <w:rsid w:val="00741ABD"/>
    <w:rsid w:val="00741DAB"/>
    <w:rsid w:val="00741EDE"/>
    <w:rsid w:val="00742097"/>
    <w:rsid w:val="0074284B"/>
    <w:rsid w:val="00743309"/>
    <w:rsid w:val="00743880"/>
    <w:rsid w:val="00743DD5"/>
    <w:rsid w:val="00743F67"/>
    <w:rsid w:val="007443D9"/>
    <w:rsid w:val="00744671"/>
    <w:rsid w:val="00744F0D"/>
    <w:rsid w:val="007458AF"/>
    <w:rsid w:val="007468A8"/>
    <w:rsid w:val="00747486"/>
    <w:rsid w:val="00747972"/>
    <w:rsid w:val="007505BA"/>
    <w:rsid w:val="007505F9"/>
    <w:rsid w:val="00750630"/>
    <w:rsid w:val="00751744"/>
    <w:rsid w:val="007527D7"/>
    <w:rsid w:val="00753524"/>
    <w:rsid w:val="007550C5"/>
    <w:rsid w:val="00755A28"/>
    <w:rsid w:val="0075651A"/>
    <w:rsid w:val="007566DA"/>
    <w:rsid w:val="007570D7"/>
    <w:rsid w:val="0076030A"/>
    <w:rsid w:val="007615DD"/>
    <w:rsid w:val="00763D27"/>
    <w:rsid w:val="007643A3"/>
    <w:rsid w:val="007645C0"/>
    <w:rsid w:val="00764700"/>
    <w:rsid w:val="00766409"/>
    <w:rsid w:val="00766A84"/>
    <w:rsid w:val="00766D24"/>
    <w:rsid w:val="00767AE8"/>
    <w:rsid w:val="00770E20"/>
    <w:rsid w:val="00771218"/>
    <w:rsid w:val="00772376"/>
    <w:rsid w:val="0077259B"/>
    <w:rsid w:val="00772641"/>
    <w:rsid w:val="00772E06"/>
    <w:rsid w:val="00772F50"/>
    <w:rsid w:val="00773009"/>
    <w:rsid w:val="0077455C"/>
    <w:rsid w:val="00774B19"/>
    <w:rsid w:val="00775AFC"/>
    <w:rsid w:val="00776083"/>
    <w:rsid w:val="00776A93"/>
    <w:rsid w:val="00777210"/>
    <w:rsid w:val="00777B78"/>
    <w:rsid w:val="00777CDD"/>
    <w:rsid w:val="007809F8"/>
    <w:rsid w:val="00781254"/>
    <w:rsid w:val="00781792"/>
    <w:rsid w:val="00783E51"/>
    <w:rsid w:val="00784426"/>
    <w:rsid w:val="0078492E"/>
    <w:rsid w:val="00784C31"/>
    <w:rsid w:val="00784C7B"/>
    <w:rsid w:val="00785256"/>
    <w:rsid w:val="00785695"/>
    <w:rsid w:val="007857FE"/>
    <w:rsid w:val="00785B02"/>
    <w:rsid w:val="00785F6B"/>
    <w:rsid w:val="00786D6A"/>
    <w:rsid w:val="0078779F"/>
    <w:rsid w:val="00787A3F"/>
    <w:rsid w:val="00787CE3"/>
    <w:rsid w:val="007914F7"/>
    <w:rsid w:val="00791AA6"/>
    <w:rsid w:val="00791C65"/>
    <w:rsid w:val="00793AB0"/>
    <w:rsid w:val="00793C95"/>
    <w:rsid w:val="007945F1"/>
    <w:rsid w:val="007946B7"/>
    <w:rsid w:val="007949FC"/>
    <w:rsid w:val="00795342"/>
    <w:rsid w:val="00795573"/>
    <w:rsid w:val="00796534"/>
    <w:rsid w:val="00796DF8"/>
    <w:rsid w:val="007972EC"/>
    <w:rsid w:val="007973CB"/>
    <w:rsid w:val="00797584"/>
    <w:rsid w:val="00797FED"/>
    <w:rsid w:val="007A13A4"/>
    <w:rsid w:val="007A24F2"/>
    <w:rsid w:val="007A264C"/>
    <w:rsid w:val="007A2F68"/>
    <w:rsid w:val="007A3363"/>
    <w:rsid w:val="007A43AD"/>
    <w:rsid w:val="007A4F72"/>
    <w:rsid w:val="007A5D78"/>
    <w:rsid w:val="007A5F55"/>
    <w:rsid w:val="007A5FBF"/>
    <w:rsid w:val="007A77FE"/>
    <w:rsid w:val="007B0207"/>
    <w:rsid w:val="007B02BA"/>
    <w:rsid w:val="007B1235"/>
    <w:rsid w:val="007B1C32"/>
    <w:rsid w:val="007B1DE8"/>
    <w:rsid w:val="007B26BC"/>
    <w:rsid w:val="007B3E01"/>
    <w:rsid w:val="007B3FED"/>
    <w:rsid w:val="007B426E"/>
    <w:rsid w:val="007B4744"/>
    <w:rsid w:val="007B4A12"/>
    <w:rsid w:val="007B54C1"/>
    <w:rsid w:val="007B5C9F"/>
    <w:rsid w:val="007B66B5"/>
    <w:rsid w:val="007B737D"/>
    <w:rsid w:val="007B7438"/>
    <w:rsid w:val="007C14B8"/>
    <w:rsid w:val="007C242A"/>
    <w:rsid w:val="007C25D9"/>
    <w:rsid w:val="007C282A"/>
    <w:rsid w:val="007C287E"/>
    <w:rsid w:val="007C3C39"/>
    <w:rsid w:val="007C43F7"/>
    <w:rsid w:val="007C488C"/>
    <w:rsid w:val="007C51F8"/>
    <w:rsid w:val="007C6D8D"/>
    <w:rsid w:val="007C6ED1"/>
    <w:rsid w:val="007C7C5F"/>
    <w:rsid w:val="007D069C"/>
    <w:rsid w:val="007D08AE"/>
    <w:rsid w:val="007D1E71"/>
    <w:rsid w:val="007D1FE9"/>
    <w:rsid w:val="007D23EA"/>
    <w:rsid w:val="007D35B0"/>
    <w:rsid w:val="007D3920"/>
    <w:rsid w:val="007D3A4A"/>
    <w:rsid w:val="007D538C"/>
    <w:rsid w:val="007D559A"/>
    <w:rsid w:val="007D65DE"/>
    <w:rsid w:val="007D6845"/>
    <w:rsid w:val="007D68E4"/>
    <w:rsid w:val="007D7427"/>
    <w:rsid w:val="007D7878"/>
    <w:rsid w:val="007E0729"/>
    <w:rsid w:val="007E0BBC"/>
    <w:rsid w:val="007E12C5"/>
    <w:rsid w:val="007E1F32"/>
    <w:rsid w:val="007E2225"/>
    <w:rsid w:val="007E22FF"/>
    <w:rsid w:val="007E29CE"/>
    <w:rsid w:val="007E3375"/>
    <w:rsid w:val="007E3507"/>
    <w:rsid w:val="007E3BD9"/>
    <w:rsid w:val="007E4B10"/>
    <w:rsid w:val="007E4B22"/>
    <w:rsid w:val="007E5267"/>
    <w:rsid w:val="007E533B"/>
    <w:rsid w:val="007E7466"/>
    <w:rsid w:val="007E756C"/>
    <w:rsid w:val="007E7662"/>
    <w:rsid w:val="007E78C3"/>
    <w:rsid w:val="007F0417"/>
    <w:rsid w:val="007F0942"/>
    <w:rsid w:val="007F19F7"/>
    <w:rsid w:val="007F1D61"/>
    <w:rsid w:val="007F2694"/>
    <w:rsid w:val="007F2AD2"/>
    <w:rsid w:val="007F2C02"/>
    <w:rsid w:val="007F2FA2"/>
    <w:rsid w:val="007F37BC"/>
    <w:rsid w:val="007F448B"/>
    <w:rsid w:val="007F56BD"/>
    <w:rsid w:val="007F5CC6"/>
    <w:rsid w:val="007F5E14"/>
    <w:rsid w:val="007F6604"/>
    <w:rsid w:val="007F6F78"/>
    <w:rsid w:val="007F755C"/>
    <w:rsid w:val="007F79A8"/>
    <w:rsid w:val="0080025B"/>
    <w:rsid w:val="00801E14"/>
    <w:rsid w:val="00802DA1"/>
    <w:rsid w:val="00803469"/>
    <w:rsid w:val="008036BB"/>
    <w:rsid w:val="0080432D"/>
    <w:rsid w:val="00804658"/>
    <w:rsid w:val="0080498B"/>
    <w:rsid w:val="00805853"/>
    <w:rsid w:val="00805F4E"/>
    <w:rsid w:val="0080660D"/>
    <w:rsid w:val="00806F70"/>
    <w:rsid w:val="00810771"/>
    <w:rsid w:val="008107A4"/>
    <w:rsid w:val="00812971"/>
    <w:rsid w:val="00812EAE"/>
    <w:rsid w:val="00812F7E"/>
    <w:rsid w:val="00813201"/>
    <w:rsid w:val="008135CA"/>
    <w:rsid w:val="00813F7D"/>
    <w:rsid w:val="00814518"/>
    <w:rsid w:val="008148E5"/>
    <w:rsid w:val="00814FEB"/>
    <w:rsid w:val="008152D2"/>
    <w:rsid w:val="00815563"/>
    <w:rsid w:val="0081561A"/>
    <w:rsid w:val="00815F05"/>
    <w:rsid w:val="008160B1"/>
    <w:rsid w:val="008171ED"/>
    <w:rsid w:val="00817455"/>
    <w:rsid w:val="00820024"/>
    <w:rsid w:val="008208E2"/>
    <w:rsid w:val="00820F03"/>
    <w:rsid w:val="008220AA"/>
    <w:rsid w:val="00822654"/>
    <w:rsid w:val="00822901"/>
    <w:rsid w:val="00822BB8"/>
    <w:rsid w:val="0082537F"/>
    <w:rsid w:val="00825857"/>
    <w:rsid w:val="00825BE4"/>
    <w:rsid w:val="008260CC"/>
    <w:rsid w:val="00826859"/>
    <w:rsid w:val="00826FC3"/>
    <w:rsid w:val="008276C2"/>
    <w:rsid w:val="008276D6"/>
    <w:rsid w:val="008277F2"/>
    <w:rsid w:val="008301A5"/>
    <w:rsid w:val="0083028F"/>
    <w:rsid w:val="0083139F"/>
    <w:rsid w:val="008329AF"/>
    <w:rsid w:val="00832C06"/>
    <w:rsid w:val="008337A6"/>
    <w:rsid w:val="00833E36"/>
    <w:rsid w:val="008345E8"/>
    <w:rsid w:val="008348D2"/>
    <w:rsid w:val="00834EA9"/>
    <w:rsid w:val="00835D6D"/>
    <w:rsid w:val="00837417"/>
    <w:rsid w:val="008378A5"/>
    <w:rsid w:val="00837BD6"/>
    <w:rsid w:val="008401BE"/>
    <w:rsid w:val="00840518"/>
    <w:rsid w:val="00841F0F"/>
    <w:rsid w:val="008422F5"/>
    <w:rsid w:val="008425C4"/>
    <w:rsid w:val="00842E07"/>
    <w:rsid w:val="00842E19"/>
    <w:rsid w:val="00843717"/>
    <w:rsid w:val="00845B03"/>
    <w:rsid w:val="008467E7"/>
    <w:rsid w:val="0084733C"/>
    <w:rsid w:val="008502A6"/>
    <w:rsid w:val="008506DC"/>
    <w:rsid w:val="00850796"/>
    <w:rsid w:val="00851037"/>
    <w:rsid w:val="00851C1E"/>
    <w:rsid w:val="008521CE"/>
    <w:rsid w:val="0085221A"/>
    <w:rsid w:val="00852E7D"/>
    <w:rsid w:val="00852FCC"/>
    <w:rsid w:val="008530AD"/>
    <w:rsid w:val="00853DDF"/>
    <w:rsid w:val="00853FE1"/>
    <w:rsid w:val="0085498E"/>
    <w:rsid w:val="0085517E"/>
    <w:rsid w:val="00856A60"/>
    <w:rsid w:val="0085701F"/>
    <w:rsid w:val="0085765E"/>
    <w:rsid w:val="00860B4E"/>
    <w:rsid w:val="00860BD5"/>
    <w:rsid w:val="00861040"/>
    <w:rsid w:val="00861401"/>
    <w:rsid w:val="008614A9"/>
    <w:rsid w:val="008614D8"/>
    <w:rsid w:val="00861A12"/>
    <w:rsid w:val="00861F32"/>
    <w:rsid w:val="008622FE"/>
    <w:rsid w:val="00862350"/>
    <w:rsid w:val="00862CAF"/>
    <w:rsid w:val="00863907"/>
    <w:rsid w:val="0086423D"/>
    <w:rsid w:val="00864B9E"/>
    <w:rsid w:val="00864D1C"/>
    <w:rsid w:val="00865387"/>
    <w:rsid w:val="0086541D"/>
    <w:rsid w:val="00865D51"/>
    <w:rsid w:val="0086657A"/>
    <w:rsid w:val="00866854"/>
    <w:rsid w:val="00866B97"/>
    <w:rsid w:val="00867661"/>
    <w:rsid w:val="0087071A"/>
    <w:rsid w:val="00870DDC"/>
    <w:rsid w:val="00871F7F"/>
    <w:rsid w:val="008725C6"/>
    <w:rsid w:val="00872891"/>
    <w:rsid w:val="00872CD5"/>
    <w:rsid w:val="00873543"/>
    <w:rsid w:val="00873A3F"/>
    <w:rsid w:val="0087446B"/>
    <w:rsid w:val="0087465A"/>
    <w:rsid w:val="00875235"/>
    <w:rsid w:val="00875374"/>
    <w:rsid w:val="00875A14"/>
    <w:rsid w:val="00876357"/>
    <w:rsid w:val="00876A6C"/>
    <w:rsid w:val="0087725F"/>
    <w:rsid w:val="008773D8"/>
    <w:rsid w:val="00877751"/>
    <w:rsid w:val="0088035F"/>
    <w:rsid w:val="00880398"/>
    <w:rsid w:val="008808EE"/>
    <w:rsid w:val="00880B4B"/>
    <w:rsid w:val="0088110A"/>
    <w:rsid w:val="00881602"/>
    <w:rsid w:val="00881864"/>
    <w:rsid w:val="00882683"/>
    <w:rsid w:val="00882FEC"/>
    <w:rsid w:val="008836B2"/>
    <w:rsid w:val="00883B0D"/>
    <w:rsid w:val="00883CB9"/>
    <w:rsid w:val="00883E81"/>
    <w:rsid w:val="00883EC7"/>
    <w:rsid w:val="00884AFA"/>
    <w:rsid w:val="00885149"/>
    <w:rsid w:val="008858D1"/>
    <w:rsid w:val="00885B3E"/>
    <w:rsid w:val="00885B96"/>
    <w:rsid w:val="0088644C"/>
    <w:rsid w:val="0088658A"/>
    <w:rsid w:val="0088676E"/>
    <w:rsid w:val="008872D1"/>
    <w:rsid w:val="00887CD3"/>
    <w:rsid w:val="00887D5F"/>
    <w:rsid w:val="00890D7A"/>
    <w:rsid w:val="008914CA"/>
    <w:rsid w:val="00892395"/>
    <w:rsid w:val="00893AB6"/>
    <w:rsid w:val="00894180"/>
    <w:rsid w:val="00894ECA"/>
    <w:rsid w:val="008965AE"/>
    <w:rsid w:val="0089681D"/>
    <w:rsid w:val="00896D70"/>
    <w:rsid w:val="00896F85"/>
    <w:rsid w:val="008973DD"/>
    <w:rsid w:val="00897625"/>
    <w:rsid w:val="00897A81"/>
    <w:rsid w:val="00897E96"/>
    <w:rsid w:val="008A0224"/>
    <w:rsid w:val="008A06FC"/>
    <w:rsid w:val="008A0CE4"/>
    <w:rsid w:val="008A14B8"/>
    <w:rsid w:val="008A14F8"/>
    <w:rsid w:val="008A2D4D"/>
    <w:rsid w:val="008A3A5B"/>
    <w:rsid w:val="008A3B54"/>
    <w:rsid w:val="008A4CE1"/>
    <w:rsid w:val="008A5CE2"/>
    <w:rsid w:val="008A6571"/>
    <w:rsid w:val="008A6B78"/>
    <w:rsid w:val="008A7875"/>
    <w:rsid w:val="008A7CE2"/>
    <w:rsid w:val="008A7DE8"/>
    <w:rsid w:val="008B01E2"/>
    <w:rsid w:val="008B0271"/>
    <w:rsid w:val="008B1B86"/>
    <w:rsid w:val="008B25C1"/>
    <w:rsid w:val="008B274A"/>
    <w:rsid w:val="008B3816"/>
    <w:rsid w:val="008B391F"/>
    <w:rsid w:val="008B3C90"/>
    <w:rsid w:val="008B3CD5"/>
    <w:rsid w:val="008B44D9"/>
    <w:rsid w:val="008B55E2"/>
    <w:rsid w:val="008B5B59"/>
    <w:rsid w:val="008B5F57"/>
    <w:rsid w:val="008B62C2"/>
    <w:rsid w:val="008B6469"/>
    <w:rsid w:val="008B66AF"/>
    <w:rsid w:val="008B67F6"/>
    <w:rsid w:val="008B6B46"/>
    <w:rsid w:val="008B7390"/>
    <w:rsid w:val="008C0B2C"/>
    <w:rsid w:val="008C0BF1"/>
    <w:rsid w:val="008C0C12"/>
    <w:rsid w:val="008C0E36"/>
    <w:rsid w:val="008C170F"/>
    <w:rsid w:val="008C2D3D"/>
    <w:rsid w:val="008C30BA"/>
    <w:rsid w:val="008C474D"/>
    <w:rsid w:val="008C47CA"/>
    <w:rsid w:val="008C49E5"/>
    <w:rsid w:val="008C53CF"/>
    <w:rsid w:val="008C5FC2"/>
    <w:rsid w:val="008C6B27"/>
    <w:rsid w:val="008C71D5"/>
    <w:rsid w:val="008C76B0"/>
    <w:rsid w:val="008D0186"/>
    <w:rsid w:val="008D076A"/>
    <w:rsid w:val="008D4F7B"/>
    <w:rsid w:val="008D4FBD"/>
    <w:rsid w:val="008D5BC1"/>
    <w:rsid w:val="008D6085"/>
    <w:rsid w:val="008E1CB8"/>
    <w:rsid w:val="008E2585"/>
    <w:rsid w:val="008E268D"/>
    <w:rsid w:val="008E2DC6"/>
    <w:rsid w:val="008E38B0"/>
    <w:rsid w:val="008E5A58"/>
    <w:rsid w:val="008E61F9"/>
    <w:rsid w:val="008E689F"/>
    <w:rsid w:val="008E6B88"/>
    <w:rsid w:val="008E6F5B"/>
    <w:rsid w:val="008E75F3"/>
    <w:rsid w:val="008E77DE"/>
    <w:rsid w:val="008E7C7C"/>
    <w:rsid w:val="008F1281"/>
    <w:rsid w:val="008F1B87"/>
    <w:rsid w:val="008F1E79"/>
    <w:rsid w:val="008F2B73"/>
    <w:rsid w:val="008F3415"/>
    <w:rsid w:val="008F4128"/>
    <w:rsid w:val="008F50EB"/>
    <w:rsid w:val="008F5206"/>
    <w:rsid w:val="008F5F35"/>
    <w:rsid w:val="008F63C4"/>
    <w:rsid w:val="008F7167"/>
    <w:rsid w:val="008F725E"/>
    <w:rsid w:val="00901F67"/>
    <w:rsid w:val="0090288D"/>
    <w:rsid w:val="00902CD9"/>
    <w:rsid w:val="00904F4E"/>
    <w:rsid w:val="00905D1A"/>
    <w:rsid w:val="009067A7"/>
    <w:rsid w:val="00907C20"/>
    <w:rsid w:val="00910566"/>
    <w:rsid w:val="009108BA"/>
    <w:rsid w:val="00910B2C"/>
    <w:rsid w:val="0091201E"/>
    <w:rsid w:val="00912258"/>
    <w:rsid w:val="00912393"/>
    <w:rsid w:val="00912C5F"/>
    <w:rsid w:val="0091355A"/>
    <w:rsid w:val="00913C96"/>
    <w:rsid w:val="00914083"/>
    <w:rsid w:val="00914256"/>
    <w:rsid w:val="00914AB6"/>
    <w:rsid w:val="00914D9F"/>
    <w:rsid w:val="009150BB"/>
    <w:rsid w:val="00915C7C"/>
    <w:rsid w:val="00915EF3"/>
    <w:rsid w:val="009172FB"/>
    <w:rsid w:val="00920E9B"/>
    <w:rsid w:val="00921C91"/>
    <w:rsid w:val="00921D9E"/>
    <w:rsid w:val="009223F8"/>
    <w:rsid w:val="009228E4"/>
    <w:rsid w:val="00922B14"/>
    <w:rsid w:val="00923497"/>
    <w:rsid w:val="0092383A"/>
    <w:rsid w:val="00925123"/>
    <w:rsid w:val="009267E8"/>
    <w:rsid w:val="00926B06"/>
    <w:rsid w:val="00927041"/>
    <w:rsid w:val="00927153"/>
    <w:rsid w:val="0092777C"/>
    <w:rsid w:val="00927903"/>
    <w:rsid w:val="00927953"/>
    <w:rsid w:val="00927F38"/>
    <w:rsid w:val="00930279"/>
    <w:rsid w:val="00931467"/>
    <w:rsid w:val="009315CF"/>
    <w:rsid w:val="0093171B"/>
    <w:rsid w:val="00932FB5"/>
    <w:rsid w:val="0093327B"/>
    <w:rsid w:val="00933955"/>
    <w:rsid w:val="00933973"/>
    <w:rsid w:val="00934222"/>
    <w:rsid w:val="009345D5"/>
    <w:rsid w:val="00934A72"/>
    <w:rsid w:val="00934E91"/>
    <w:rsid w:val="00935587"/>
    <w:rsid w:val="0093559F"/>
    <w:rsid w:val="00935BA3"/>
    <w:rsid w:val="00935F90"/>
    <w:rsid w:val="009366F5"/>
    <w:rsid w:val="00936FA6"/>
    <w:rsid w:val="0093737A"/>
    <w:rsid w:val="0094080D"/>
    <w:rsid w:val="009409D0"/>
    <w:rsid w:val="009419AB"/>
    <w:rsid w:val="00941C29"/>
    <w:rsid w:val="00942863"/>
    <w:rsid w:val="00943026"/>
    <w:rsid w:val="00943330"/>
    <w:rsid w:val="00944087"/>
    <w:rsid w:val="00944361"/>
    <w:rsid w:val="009445C9"/>
    <w:rsid w:val="00945D68"/>
    <w:rsid w:val="0094667E"/>
    <w:rsid w:val="00946811"/>
    <w:rsid w:val="00946CA7"/>
    <w:rsid w:val="0094703E"/>
    <w:rsid w:val="00947A30"/>
    <w:rsid w:val="00947F90"/>
    <w:rsid w:val="00947FF4"/>
    <w:rsid w:val="009503B1"/>
    <w:rsid w:val="009504CE"/>
    <w:rsid w:val="00950A26"/>
    <w:rsid w:val="009514E2"/>
    <w:rsid w:val="0095319E"/>
    <w:rsid w:val="0095354B"/>
    <w:rsid w:val="009536DA"/>
    <w:rsid w:val="00953A80"/>
    <w:rsid w:val="00954100"/>
    <w:rsid w:val="00954542"/>
    <w:rsid w:val="00954E2D"/>
    <w:rsid w:val="009564D6"/>
    <w:rsid w:val="0095685C"/>
    <w:rsid w:val="00957123"/>
    <w:rsid w:val="009571E5"/>
    <w:rsid w:val="00957284"/>
    <w:rsid w:val="00957907"/>
    <w:rsid w:val="00957A0C"/>
    <w:rsid w:val="00961935"/>
    <w:rsid w:val="00961B6A"/>
    <w:rsid w:val="00962CA6"/>
    <w:rsid w:val="00963B58"/>
    <w:rsid w:val="0096413D"/>
    <w:rsid w:val="009651F6"/>
    <w:rsid w:val="0096594E"/>
    <w:rsid w:val="00965EF5"/>
    <w:rsid w:val="0096646F"/>
    <w:rsid w:val="009672B5"/>
    <w:rsid w:val="0096755F"/>
    <w:rsid w:val="00967F94"/>
    <w:rsid w:val="0097079E"/>
    <w:rsid w:val="00971287"/>
    <w:rsid w:val="0097224F"/>
    <w:rsid w:val="00972966"/>
    <w:rsid w:val="009730C6"/>
    <w:rsid w:val="0097347E"/>
    <w:rsid w:val="009745FA"/>
    <w:rsid w:val="0097494A"/>
    <w:rsid w:val="00976833"/>
    <w:rsid w:val="00980785"/>
    <w:rsid w:val="00981067"/>
    <w:rsid w:val="00981D00"/>
    <w:rsid w:val="00981EA8"/>
    <w:rsid w:val="00981EBB"/>
    <w:rsid w:val="00982078"/>
    <w:rsid w:val="009825D8"/>
    <w:rsid w:val="0098308F"/>
    <w:rsid w:val="00983633"/>
    <w:rsid w:val="00984679"/>
    <w:rsid w:val="009860C0"/>
    <w:rsid w:val="00986B1E"/>
    <w:rsid w:val="00987CD4"/>
    <w:rsid w:val="00987D04"/>
    <w:rsid w:val="00990211"/>
    <w:rsid w:val="009912BF"/>
    <w:rsid w:val="00991E07"/>
    <w:rsid w:val="00992D56"/>
    <w:rsid w:val="00992ED5"/>
    <w:rsid w:val="00993533"/>
    <w:rsid w:val="00994017"/>
    <w:rsid w:val="00994816"/>
    <w:rsid w:val="00994D36"/>
    <w:rsid w:val="0099549B"/>
    <w:rsid w:val="0099570E"/>
    <w:rsid w:val="00995DB7"/>
    <w:rsid w:val="009973F5"/>
    <w:rsid w:val="009A01DB"/>
    <w:rsid w:val="009A0256"/>
    <w:rsid w:val="009A08EB"/>
    <w:rsid w:val="009A0F5A"/>
    <w:rsid w:val="009A1476"/>
    <w:rsid w:val="009A16B9"/>
    <w:rsid w:val="009A1980"/>
    <w:rsid w:val="009A1C4A"/>
    <w:rsid w:val="009A3363"/>
    <w:rsid w:val="009A3A50"/>
    <w:rsid w:val="009A4536"/>
    <w:rsid w:val="009A57E5"/>
    <w:rsid w:val="009A67A7"/>
    <w:rsid w:val="009A6832"/>
    <w:rsid w:val="009A6CEF"/>
    <w:rsid w:val="009A70D7"/>
    <w:rsid w:val="009A7618"/>
    <w:rsid w:val="009A77DF"/>
    <w:rsid w:val="009B0723"/>
    <w:rsid w:val="009B0C02"/>
    <w:rsid w:val="009B1982"/>
    <w:rsid w:val="009B1EE5"/>
    <w:rsid w:val="009B22C9"/>
    <w:rsid w:val="009B23A8"/>
    <w:rsid w:val="009B2533"/>
    <w:rsid w:val="009B27DD"/>
    <w:rsid w:val="009B2AB6"/>
    <w:rsid w:val="009B2DFA"/>
    <w:rsid w:val="009B3E72"/>
    <w:rsid w:val="009B4514"/>
    <w:rsid w:val="009B4A51"/>
    <w:rsid w:val="009B4B02"/>
    <w:rsid w:val="009B508B"/>
    <w:rsid w:val="009B53F2"/>
    <w:rsid w:val="009B5434"/>
    <w:rsid w:val="009B55F0"/>
    <w:rsid w:val="009B564A"/>
    <w:rsid w:val="009B651A"/>
    <w:rsid w:val="009B7E09"/>
    <w:rsid w:val="009B7ED5"/>
    <w:rsid w:val="009C1464"/>
    <w:rsid w:val="009C179F"/>
    <w:rsid w:val="009C1EA2"/>
    <w:rsid w:val="009C2288"/>
    <w:rsid w:val="009C2956"/>
    <w:rsid w:val="009C29C7"/>
    <w:rsid w:val="009C2A37"/>
    <w:rsid w:val="009C2F3E"/>
    <w:rsid w:val="009C3839"/>
    <w:rsid w:val="009C4089"/>
    <w:rsid w:val="009C4965"/>
    <w:rsid w:val="009C6A6A"/>
    <w:rsid w:val="009C6D51"/>
    <w:rsid w:val="009C6FC9"/>
    <w:rsid w:val="009C738E"/>
    <w:rsid w:val="009C7421"/>
    <w:rsid w:val="009C77F7"/>
    <w:rsid w:val="009C7A4C"/>
    <w:rsid w:val="009D0F5C"/>
    <w:rsid w:val="009D121E"/>
    <w:rsid w:val="009D2491"/>
    <w:rsid w:val="009D3387"/>
    <w:rsid w:val="009D3818"/>
    <w:rsid w:val="009D3999"/>
    <w:rsid w:val="009D48B5"/>
    <w:rsid w:val="009D4C83"/>
    <w:rsid w:val="009D50C6"/>
    <w:rsid w:val="009D5679"/>
    <w:rsid w:val="009D5E16"/>
    <w:rsid w:val="009D6150"/>
    <w:rsid w:val="009D63A9"/>
    <w:rsid w:val="009D6BE2"/>
    <w:rsid w:val="009D6D86"/>
    <w:rsid w:val="009D701F"/>
    <w:rsid w:val="009E04D8"/>
    <w:rsid w:val="009E1C95"/>
    <w:rsid w:val="009E1D3F"/>
    <w:rsid w:val="009E2232"/>
    <w:rsid w:val="009E3907"/>
    <w:rsid w:val="009E3C81"/>
    <w:rsid w:val="009E40A9"/>
    <w:rsid w:val="009E4659"/>
    <w:rsid w:val="009E509D"/>
    <w:rsid w:val="009E5323"/>
    <w:rsid w:val="009F106F"/>
    <w:rsid w:val="009F348E"/>
    <w:rsid w:val="009F5B4E"/>
    <w:rsid w:val="009F6068"/>
    <w:rsid w:val="009F63D5"/>
    <w:rsid w:val="009F6698"/>
    <w:rsid w:val="009F67C4"/>
    <w:rsid w:val="009F691C"/>
    <w:rsid w:val="009F6EE2"/>
    <w:rsid w:val="009F6FDA"/>
    <w:rsid w:val="009F722E"/>
    <w:rsid w:val="009F73A4"/>
    <w:rsid w:val="00A008EF"/>
    <w:rsid w:val="00A0094C"/>
    <w:rsid w:val="00A01654"/>
    <w:rsid w:val="00A02AA7"/>
    <w:rsid w:val="00A04F6F"/>
    <w:rsid w:val="00A053E3"/>
    <w:rsid w:val="00A05C9D"/>
    <w:rsid w:val="00A06733"/>
    <w:rsid w:val="00A07A9D"/>
    <w:rsid w:val="00A07B78"/>
    <w:rsid w:val="00A07BEA"/>
    <w:rsid w:val="00A102F1"/>
    <w:rsid w:val="00A10712"/>
    <w:rsid w:val="00A10B13"/>
    <w:rsid w:val="00A11501"/>
    <w:rsid w:val="00A12BC5"/>
    <w:rsid w:val="00A137F3"/>
    <w:rsid w:val="00A1392E"/>
    <w:rsid w:val="00A13C9F"/>
    <w:rsid w:val="00A14A81"/>
    <w:rsid w:val="00A1585A"/>
    <w:rsid w:val="00A158DA"/>
    <w:rsid w:val="00A15D8B"/>
    <w:rsid w:val="00A15E56"/>
    <w:rsid w:val="00A171CB"/>
    <w:rsid w:val="00A17A76"/>
    <w:rsid w:val="00A212B9"/>
    <w:rsid w:val="00A225AC"/>
    <w:rsid w:val="00A228AB"/>
    <w:rsid w:val="00A22B83"/>
    <w:rsid w:val="00A23B23"/>
    <w:rsid w:val="00A23BB9"/>
    <w:rsid w:val="00A244A0"/>
    <w:rsid w:val="00A24EEA"/>
    <w:rsid w:val="00A2573C"/>
    <w:rsid w:val="00A2587E"/>
    <w:rsid w:val="00A26067"/>
    <w:rsid w:val="00A2698D"/>
    <w:rsid w:val="00A26A3F"/>
    <w:rsid w:val="00A26F93"/>
    <w:rsid w:val="00A2730A"/>
    <w:rsid w:val="00A27C4A"/>
    <w:rsid w:val="00A27D5D"/>
    <w:rsid w:val="00A301D3"/>
    <w:rsid w:val="00A31210"/>
    <w:rsid w:val="00A314FB"/>
    <w:rsid w:val="00A3204C"/>
    <w:rsid w:val="00A321D1"/>
    <w:rsid w:val="00A32DE4"/>
    <w:rsid w:val="00A33150"/>
    <w:rsid w:val="00A33207"/>
    <w:rsid w:val="00A33529"/>
    <w:rsid w:val="00A3525A"/>
    <w:rsid w:val="00A35581"/>
    <w:rsid w:val="00A365C3"/>
    <w:rsid w:val="00A400AF"/>
    <w:rsid w:val="00A4010D"/>
    <w:rsid w:val="00A405FD"/>
    <w:rsid w:val="00A4079D"/>
    <w:rsid w:val="00A4137F"/>
    <w:rsid w:val="00A41433"/>
    <w:rsid w:val="00A41C31"/>
    <w:rsid w:val="00A41FEC"/>
    <w:rsid w:val="00A43184"/>
    <w:rsid w:val="00A438A0"/>
    <w:rsid w:val="00A43EAA"/>
    <w:rsid w:val="00A456A4"/>
    <w:rsid w:val="00A45935"/>
    <w:rsid w:val="00A5045A"/>
    <w:rsid w:val="00A505D3"/>
    <w:rsid w:val="00A52150"/>
    <w:rsid w:val="00A524D2"/>
    <w:rsid w:val="00A5344C"/>
    <w:rsid w:val="00A53576"/>
    <w:rsid w:val="00A5411A"/>
    <w:rsid w:val="00A54AED"/>
    <w:rsid w:val="00A550BC"/>
    <w:rsid w:val="00A55BBE"/>
    <w:rsid w:val="00A55C79"/>
    <w:rsid w:val="00A56ACB"/>
    <w:rsid w:val="00A56DF6"/>
    <w:rsid w:val="00A57895"/>
    <w:rsid w:val="00A57E49"/>
    <w:rsid w:val="00A60B0B"/>
    <w:rsid w:val="00A60C65"/>
    <w:rsid w:val="00A60F2D"/>
    <w:rsid w:val="00A6225F"/>
    <w:rsid w:val="00A622E6"/>
    <w:rsid w:val="00A625B4"/>
    <w:rsid w:val="00A62644"/>
    <w:rsid w:val="00A6281B"/>
    <w:rsid w:val="00A62F9E"/>
    <w:rsid w:val="00A638ED"/>
    <w:rsid w:val="00A639FC"/>
    <w:rsid w:val="00A63D12"/>
    <w:rsid w:val="00A6429D"/>
    <w:rsid w:val="00A65593"/>
    <w:rsid w:val="00A65FC0"/>
    <w:rsid w:val="00A6729E"/>
    <w:rsid w:val="00A67C3E"/>
    <w:rsid w:val="00A709FE"/>
    <w:rsid w:val="00A70FBA"/>
    <w:rsid w:val="00A722AD"/>
    <w:rsid w:val="00A72D2B"/>
    <w:rsid w:val="00A73274"/>
    <w:rsid w:val="00A73D80"/>
    <w:rsid w:val="00A74381"/>
    <w:rsid w:val="00A74E27"/>
    <w:rsid w:val="00A7704F"/>
    <w:rsid w:val="00A77A0C"/>
    <w:rsid w:val="00A77FD9"/>
    <w:rsid w:val="00A80152"/>
    <w:rsid w:val="00A803EE"/>
    <w:rsid w:val="00A80899"/>
    <w:rsid w:val="00A817AB"/>
    <w:rsid w:val="00A81CC5"/>
    <w:rsid w:val="00A82ED3"/>
    <w:rsid w:val="00A833A7"/>
    <w:rsid w:val="00A836A1"/>
    <w:rsid w:val="00A83DEE"/>
    <w:rsid w:val="00A83E2D"/>
    <w:rsid w:val="00A85226"/>
    <w:rsid w:val="00A852C2"/>
    <w:rsid w:val="00A85C7A"/>
    <w:rsid w:val="00A864D3"/>
    <w:rsid w:val="00A865C2"/>
    <w:rsid w:val="00A86CB8"/>
    <w:rsid w:val="00A90199"/>
    <w:rsid w:val="00A91561"/>
    <w:rsid w:val="00A91A91"/>
    <w:rsid w:val="00A91B55"/>
    <w:rsid w:val="00A92151"/>
    <w:rsid w:val="00A922B4"/>
    <w:rsid w:val="00A92BD3"/>
    <w:rsid w:val="00A93443"/>
    <w:rsid w:val="00A93752"/>
    <w:rsid w:val="00A94A8C"/>
    <w:rsid w:val="00A94DA9"/>
    <w:rsid w:val="00A96A31"/>
    <w:rsid w:val="00A96AD7"/>
    <w:rsid w:val="00A97782"/>
    <w:rsid w:val="00AA029B"/>
    <w:rsid w:val="00AA231B"/>
    <w:rsid w:val="00AA248F"/>
    <w:rsid w:val="00AA3884"/>
    <w:rsid w:val="00AA4BFD"/>
    <w:rsid w:val="00AA5579"/>
    <w:rsid w:val="00AA5C06"/>
    <w:rsid w:val="00AA74A1"/>
    <w:rsid w:val="00AA7D6F"/>
    <w:rsid w:val="00AA7EA2"/>
    <w:rsid w:val="00AB0022"/>
    <w:rsid w:val="00AB0928"/>
    <w:rsid w:val="00AB17AF"/>
    <w:rsid w:val="00AB28BA"/>
    <w:rsid w:val="00AB2C95"/>
    <w:rsid w:val="00AB3388"/>
    <w:rsid w:val="00AB386B"/>
    <w:rsid w:val="00AB3E2F"/>
    <w:rsid w:val="00AB4114"/>
    <w:rsid w:val="00AB498E"/>
    <w:rsid w:val="00AB4B99"/>
    <w:rsid w:val="00AB5039"/>
    <w:rsid w:val="00AB63CB"/>
    <w:rsid w:val="00AB70E9"/>
    <w:rsid w:val="00AB771F"/>
    <w:rsid w:val="00AB7F2A"/>
    <w:rsid w:val="00AC020C"/>
    <w:rsid w:val="00AC079A"/>
    <w:rsid w:val="00AC094D"/>
    <w:rsid w:val="00AC1171"/>
    <w:rsid w:val="00AC1D4E"/>
    <w:rsid w:val="00AC1EDE"/>
    <w:rsid w:val="00AC228F"/>
    <w:rsid w:val="00AC4C97"/>
    <w:rsid w:val="00AC71A6"/>
    <w:rsid w:val="00AC7396"/>
    <w:rsid w:val="00AC7BAC"/>
    <w:rsid w:val="00AC7EEB"/>
    <w:rsid w:val="00AD03B3"/>
    <w:rsid w:val="00AD0978"/>
    <w:rsid w:val="00AD102E"/>
    <w:rsid w:val="00AD1F19"/>
    <w:rsid w:val="00AD20A0"/>
    <w:rsid w:val="00AD2522"/>
    <w:rsid w:val="00AD5AD4"/>
    <w:rsid w:val="00AD5EFB"/>
    <w:rsid w:val="00AD5F4E"/>
    <w:rsid w:val="00AD6697"/>
    <w:rsid w:val="00AD6A34"/>
    <w:rsid w:val="00AD74EC"/>
    <w:rsid w:val="00AD7B15"/>
    <w:rsid w:val="00AE00A4"/>
    <w:rsid w:val="00AE01DA"/>
    <w:rsid w:val="00AE0344"/>
    <w:rsid w:val="00AE0C06"/>
    <w:rsid w:val="00AE0DBC"/>
    <w:rsid w:val="00AE1B49"/>
    <w:rsid w:val="00AE250A"/>
    <w:rsid w:val="00AE2CD4"/>
    <w:rsid w:val="00AE2CFD"/>
    <w:rsid w:val="00AE2EA4"/>
    <w:rsid w:val="00AE3240"/>
    <w:rsid w:val="00AE3D78"/>
    <w:rsid w:val="00AE3E4F"/>
    <w:rsid w:val="00AE47ED"/>
    <w:rsid w:val="00AE66F7"/>
    <w:rsid w:val="00AE6D0C"/>
    <w:rsid w:val="00AE741B"/>
    <w:rsid w:val="00AE7FAF"/>
    <w:rsid w:val="00AF00B7"/>
    <w:rsid w:val="00AF0A29"/>
    <w:rsid w:val="00AF0DB3"/>
    <w:rsid w:val="00AF0F03"/>
    <w:rsid w:val="00AF31ED"/>
    <w:rsid w:val="00AF3AF7"/>
    <w:rsid w:val="00AF49CB"/>
    <w:rsid w:val="00AF4DC1"/>
    <w:rsid w:val="00AF5111"/>
    <w:rsid w:val="00AF5979"/>
    <w:rsid w:val="00AF61C6"/>
    <w:rsid w:val="00AF640E"/>
    <w:rsid w:val="00AF67C6"/>
    <w:rsid w:val="00AF6C59"/>
    <w:rsid w:val="00AF71E1"/>
    <w:rsid w:val="00AF794A"/>
    <w:rsid w:val="00B00223"/>
    <w:rsid w:val="00B00F0A"/>
    <w:rsid w:val="00B01154"/>
    <w:rsid w:val="00B01ED5"/>
    <w:rsid w:val="00B01EF9"/>
    <w:rsid w:val="00B0233A"/>
    <w:rsid w:val="00B0307B"/>
    <w:rsid w:val="00B03C45"/>
    <w:rsid w:val="00B0443A"/>
    <w:rsid w:val="00B047BF"/>
    <w:rsid w:val="00B0487D"/>
    <w:rsid w:val="00B055D7"/>
    <w:rsid w:val="00B06209"/>
    <w:rsid w:val="00B066ED"/>
    <w:rsid w:val="00B06C59"/>
    <w:rsid w:val="00B06F00"/>
    <w:rsid w:val="00B071EA"/>
    <w:rsid w:val="00B078C0"/>
    <w:rsid w:val="00B1026B"/>
    <w:rsid w:val="00B1074E"/>
    <w:rsid w:val="00B10B74"/>
    <w:rsid w:val="00B1385D"/>
    <w:rsid w:val="00B1504B"/>
    <w:rsid w:val="00B15304"/>
    <w:rsid w:val="00B170D8"/>
    <w:rsid w:val="00B1732B"/>
    <w:rsid w:val="00B207D8"/>
    <w:rsid w:val="00B20EDF"/>
    <w:rsid w:val="00B2155E"/>
    <w:rsid w:val="00B22623"/>
    <w:rsid w:val="00B22A1C"/>
    <w:rsid w:val="00B23A97"/>
    <w:rsid w:val="00B2495B"/>
    <w:rsid w:val="00B24B08"/>
    <w:rsid w:val="00B24EA9"/>
    <w:rsid w:val="00B251C9"/>
    <w:rsid w:val="00B251CF"/>
    <w:rsid w:val="00B26784"/>
    <w:rsid w:val="00B26C63"/>
    <w:rsid w:val="00B27BAD"/>
    <w:rsid w:val="00B27BED"/>
    <w:rsid w:val="00B32F7C"/>
    <w:rsid w:val="00B33EFB"/>
    <w:rsid w:val="00B3549D"/>
    <w:rsid w:val="00B354AA"/>
    <w:rsid w:val="00B369CE"/>
    <w:rsid w:val="00B3748E"/>
    <w:rsid w:val="00B37D35"/>
    <w:rsid w:val="00B37E9B"/>
    <w:rsid w:val="00B37FF8"/>
    <w:rsid w:val="00B4015E"/>
    <w:rsid w:val="00B41F52"/>
    <w:rsid w:val="00B421A2"/>
    <w:rsid w:val="00B42668"/>
    <w:rsid w:val="00B4305B"/>
    <w:rsid w:val="00B439C0"/>
    <w:rsid w:val="00B452E1"/>
    <w:rsid w:val="00B4629A"/>
    <w:rsid w:val="00B46B2F"/>
    <w:rsid w:val="00B46FBE"/>
    <w:rsid w:val="00B51198"/>
    <w:rsid w:val="00B51ADF"/>
    <w:rsid w:val="00B527FA"/>
    <w:rsid w:val="00B538C7"/>
    <w:rsid w:val="00B53995"/>
    <w:rsid w:val="00B53DA9"/>
    <w:rsid w:val="00B540C5"/>
    <w:rsid w:val="00B541DE"/>
    <w:rsid w:val="00B54D38"/>
    <w:rsid w:val="00B57060"/>
    <w:rsid w:val="00B5711F"/>
    <w:rsid w:val="00B57650"/>
    <w:rsid w:val="00B61073"/>
    <w:rsid w:val="00B61408"/>
    <w:rsid w:val="00B62220"/>
    <w:rsid w:val="00B627B2"/>
    <w:rsid w:val="00B6318C"/>
    <w:rsid w:val="00B63863"/>
    <w:rsid w:val="00B63ABB"/>
    <w:rsid w:val="00B63F28"/>
    <w:rsid w:val="00B65014"/>
    <w:rsid w:val="00B652C8"/>
    <w:rsid w:val="00B65A40"/>
    <w:rsid w:val="00B65EAB"/>
    <w:rsid w:val="00B6697C"/>
    <w:rsid w:val="00B66BF1"/>
    <w:rsid w:val="00B6766B"/>
    <w:rsid w:val="00B67A05"/>
    <w:rsid w:val="00B710CA"/>
    <w:rsid w:val="00B71399"/>
    <w:rsid w:val="00B7271A"/>
    <w:rsid w:val="00B73536"/>
    <w:rsid w:val="00B7366C"/>
    <w:rsid w:val="00B73969"/>
    <w:rsid w:val="00B73D17"/>
    <w:rsid w:val="00B73D1F"/>
    <w:rsid w:val="00B74E0C"/>
    <w:rsid w:val="00B755E4"/>
    <w:rsid w:val="00B75AAC"/>
    <w:rsid w:val="00B76B25"/>
    <w:rsid w:val="00B76EAB"/>
    <w:rsid w:val="00B76F78"/>
    <w:rsid w:val="00B7712B"/>
    <w:rsid w:val="00B77DB5"/>
    <w:rsid w:val="00B81AFC"/>
    <w:rsid w:val="00B82627"/>
    <w:rsid w:val="00B82F89"/>
    <w:rsid w:val="00B8311D"/>
    <w:rsid w:val="00B83A9E"/>
    <w:rsid w:val="00B8427B"/>
    <w:rsid w:val="00B84B59"/>
    <w:rsid w:val="00B85D19"/>
    <w:rsid w:val="00B86901"/>
    <w:rsid w:val="00B86994"/>
    <w:rsid w:val="00B8708D"/>
    <w:rsid w:val="00B87BCA"/>
    <w:rsid w:val="00B87E9C"/>
    <w:rsid w:val="00B87F18"/>
    <w:rsid w:val="00B906AD"/>
    <w:rsid w:val="00B90AC8"/>
    <w:rsid w:val="00B90F37"/>
    <w:rsid w:val="00B910D2"/>
    <w:rsid w:val="00B91652"/>
    <w:rsid w:val="00B920C0"/>
    <w:rsid w:val="00B92254"/>
    <w:rsid w:val="00B92710"/>
    <w:rsid w:val="00B93A6B"/>
    <w:rsid w:val="00B93D4F"/>
    <w:rsid w:val="00B94135"/>
    <w:rsid w:val="00B94A38"/>
    <w:rsid w:val="00B94AAC"/>
    <w:rsid w:val="00B976F9"/>
    <w:rsid w:val="00BA1271"/>
    <w:rsid w:val="00BA134E"/>
    <w:rsid w:val="00BA1C27"/>
    <w:rsid w:val="00BA2B4A"/>
    <w:rsid w:val="00BA3CC2"/>
    <w:rsid w:val="00BA3F0C"/>
    <w:rsid w:val="00BA412A"/>
    <w:rsid w:val="00BA547B"/>
    <w:rsid w:val="00BA617B"/>
    <w:rsid w:val="00BA63B0"/>
    <w:rsid w:val="00BA651A"/>
    <w:rsid w:val="00BA6528"/>
    <w:rsid w:val="00BB0A06"/>
    <w:rsid w:val="00BB2BC4"/>
    <w:rsid w:val="00BB2C01"/>
    <w:rsid w:val="00BB2EBF"/>
    <w:rsid w:val="00BB46B6"/>
    <w:rsid w:val="00BB4F1B"/>
    <w:rsid w:val="00BB5541"/>
    <w:rsid w:val="00BB6575"/>
    <w:rsid w:val="00BB6E8C"/>
    <w:rsid w:val="00BC004C"/>
    <w:rsid w:val="00BC0490"/>
    <w:rsid w:val="00BC0646"/>
    <w:rsid w:val="00BC0FAF"/>
    <w:rsid w:val="00BC2610"/>
    <w:rsid w:val="00BC3659"/>
    <w:rsid w:val="00BC3C88"/>
    <w:rsid w:val="00BC6A58"/>
    <w:rsid w:val="00BC73C8"/>
    <w:rsid w:val="00BC7E2B"/>
    <w:rsid w:val="00BD01D1"/>
    <w:rsid w:val="00BD0739"/>
    <w:rsid w:val="00BD0C7D"/>
    <w:rsid w:val="00BD12A1"/>
    <w:rsid w:val="00BD161E"/>
    <w:rsid w:val="00BD17F0"/>
    <w:rsid w:val="00BD2F5F"/>
    <w:rsid w:val="00BD4987"/>
    <w:rsid w:val="00BD55A0"/>
    <w:rsid w:val="00BD5D1F"/>
    <w:rsid w:val="00BD619C"/>
    <w:rsid w:val="00BD6ADA"/>
    <w:rsid w:val="00BD72C5"/>
    <w:rsid w:val="00BD7B2F"/>
    <w:rsid w:val="00BE111C"/>
    <w:rsid w:val="00BE24B3"/>
    <w:rsid w:val="00BE2ACD"/>
    <w:rsid w:val="00BE2F6D"/>
    <w:rsid w:val="00BE3116"/>
    <w:rsid w:val="00BE3268"/>
    <w:rsid w:val="00BE342D"/>
    <w:rsid w:val="00BE3478"/>
    <w:rsid w:val="00BE36AE"/>
    <w:rsid w:val="00BE3F72"/>
    <w:rsid w:val="00BE41C7"/>
    <w:rsid w:val="00BE4256"/>
    <w:rsid w:val="00BE713C"/>
    <w:rsid w:val="00BE7177"/>
    <w:rsid w:val="00BF0183"/>
    <w:rsid w:val="00BF0270"/>
    <w:rsid w:val="00BF0F50"/>
    <w:rsid w:val="00BF150A"/>
    <w:rsid w:val="00BF2DBE"/>
    <w:rsid w:val="00BF52A5"/>
    <w:rsid w:val="00BF52C5"/>
    <w:rsid w:val="00BF633B"/>
    <w:rsid w:val="00BF76C7"/>
    <w:rsid w:val="00C00354"/>
    <w:rsid w:val="00C00CBC"/>
    <w:rsid w:val="00C010AB"/>
    <w:rsid w:val="00C015D5"/>
    <w:rsid w:val="00C015D7"/>
    <w:rsid w:val="00C018EC"/>
    <w:rsid w:val="00C01E30"/>
    <w:rsid w:val="00C02322"/>
    <w:rsid w:val="00C035AF"/>
    <w:rsid w:val="00C06016"/>
    <w:rsid w:val="00C063BF"/>
    <w:rsid w:val="00C06C7C"/>
    <w:rsid w:val="00C07857"/>
    <w:rsid w:val="00C07E67"/>
    <w:rsid w:val="00C10960"/>
    <w:rsid w:val="00C10C79"/>
    <w:rsid w:val="00C10CDD"/>
    <w:rsid w:val="00C11A63"/>
    <w:rsid w:val="00C122F7"/>
    <w:rsid w:val="00C12C3E"/>
    <w:rsid w:val="00C1398C"/>
    <w:rsid w:val="00C13A76"/>
    <w:rsid w:val="00C15E88"/>
    <w:rsid w:val="00C16AD0"/>
    <w:rsid w:val="00C17979"/>
    <w:rsid w:val="00C17E1E"/>
    <w:rsid w:val="00C20197"/>
    <w:rsid w:val="00C20C1E"/>
    <w:rsid w:val="00C21101"/>
    <w:rsid w:val="00C21B92"/>
    <w:rsid w:val="00C21C73"/>
    <w:rsid w:val="00C21E01"/>
    <w:rsid w:val="00C21F67"/>
    <w:rsid w:val="00C220A7"/>
    <w:rsid w:val="00C22257"/>
    <w:rsid w:val="00C22637"/>
    <w:rsid w:val="00C24E33"/>
    <w:rsid w:val="00C25197"/>
    <w:rsid w:val="00C2549D"/>
    <w:rsid w:val="00C2629C"/>
    <w:rsid w:val="00C306EB"/>
    <w:rsid w:val="00C31283"/>
    <w:rsid w:val="00C31992"/>
    <w:rsid w:val="00C31A9C"/>
    <w:rsid w:val="00C31CD6"/>
    <w:rsid w:val="00C326CA"/>
    <w:rsid w:val="00C32832"/>
    <w:rsid w:val="00C32B13"/>
    <w:rsid w:val="00C32F38"/>
    <w:rsid w:val="00C33090"/>
    <w:rsid w:val="00C332D5"/>
    <w:rsid w:val="00C3380D"/>
    <w:rsid w:val="00C33B2D"/>
    <w:rsid w:val="00C33C5B"/>
    <w:rsid w:val="00C33D22"/>
    <w:rsid w:val="00C33EB3"/>
    <w:rsid w:val="00C3476A"/>
    <w:rsid w:val="00C34DB8"/>
    <w:rsid w:val="00C35BEF"/>
    <w:rsid w:val="00C35C5F"/>
    <w:rsid w:val="00C35F2A"/>
    <w:rsid w:val="00C366D2"/>
    <w:rsid w:val="00C36A36"/>
    <w:rsid w:val="00C36FBC"/>
    <w:rsid w:val="00C37DED"/>
    <w:rsid w:val="00C41720"/>
    <w:rsid w:val="00C4421A"/>
    <w:rsid w:val="00C445C5"/>
    <w:rsid w:val="00C4527B"/>
    <w:rsid w:val="00C454DA"/>
    <w:rsid w:val="00C45B16"/>
    <w:rsid w:val="00C46976"/>
    <w:rsid w:val="00C4765A"/>
    <w:rsid w:val="00C478F9"/>
    <w:rsid w:val="00C505CB"/>
    <w:rsid w:val="00C515C2"/>
    <w:rsid w:val="00C519A7"/>
    <w:rsid w:val="00C51CFA"/>
    <w:rsid w:val="00C51E0D"/>
    <w:rsid w:val="00C51F66"/>
    <w:rsid w:val="00C5207F"/>
    <w:rsid w:val="00C5270A"/>
    <w:rsid w:val="00C532A3"/>
    <w:rsid w:val="00C54535"/>
    <w:rsid w:val="00C56D68"/>
    <w:rsid w:val="00C5708F"/>
    <w:rsid w:val="00C574C6"/>
    <w:rsid w:val="00C57B44"/>
    <w:rsid w:val="00C60297"/>
    <w:rsid w:val="00C603F8"/>
    <w:rsid w:val="00C610E0"/>
    <w:rsid w:val="00C61922"/>
    <w:rsid w:val="00C61CBA"/>
    <w:rsid w:val="00C6237A"/>
    <w:rsid w:val="00C6337E"/>
    <w:rsid w:val="00C63898"/>
    <w:rsid w:val="00C63F1F"/>
    <w:rsid w:val="00C6679A"/>
    <w:rsid w:val="00C66D11"/>
    <w:rsid w:val="00C6720C"/>
    <w:rsid w:val="00C67E9E"/>
    <w:rsid w:val="00C7075B"/>
    <w:rsid w:val="00C70E7D"/>
    <w:rsid w:val="00C71569"/>
    <w:rsid w:val="00C727EE"/>
    <w:rsid w:val="00C73085"/>
    <w:rsid w:val="00C73760"/>
    <w:rsid w:val="00C73DA6"/>
    <w:rsid w:val="00C73F5B"/>
    <w:rsid w:val="00C740C3"/>
    <w:rsid w:val="00C746C5"/>
    <w:rsid w:val="00C74F37"/>
    <w:rsid w:val="00C75247"/>
    <w:rsid w:val="00C758BB"/>
    <w:rsid w:val="00C75CDF"/>
    <w:rsid w:val="00C773C8"/>
    <w:rsid w:val="00C7774F"/>
    <w:rsid w:val="00C8001C"/>
    <w:rsid w:val="00C81555"/>
    <w:rsid w:val="00C8166D"/>
    <w:rsid w:val="00C81B81"/>
    <w:rsid w:val="00C827A1"/>
    <w:rsid w:val="00C84381"/>
    <w:rsid w:val="00C84708"/>
    <w:rsid w:val="00C85A27"/>
    <w:rsid w:val="00C87F0B"/>
    <w:rsid w:val="00C90753"/>
    <w:rsid w:val="00C90758"/>
    <w:rsid w:val="00C90BF3"/>
    <w:rsid w:val="00C90C02"/>
    <w:rsid w:val="00C90F0A"/>
    <w:rsid w:val="00C90FD3"/>
    <w:rsid w:val="00C910B7"/>
    <w:rsid w:val="00C9122F"/>
    <w:rsid w:val="00C9177A"/>
    <w:rsid w:val="00C91901"/>
    <w:rsid w:val="00C919FC"/>
    <w:rsid w:val="00C9261F"/>
    <w:rsid w:val="00C927F7"/>
    <w:rsid w:val="00C92B6B"/>
    <w:rsid w:val="00C92D64"/>
    <w:rsid w:val="00C932EB"/>
    <w:rsid w:val="00C9405C"/>
    <w:rsid w:val="00C94935"/>
    <w:rsid w:val="00C949F8"/>
    <w:rsid w:val="00C94BF0"/>
    <w:rsid w:val="00C95090"/>
    <w:rsid w:val="00C96237"/>
    <w:rsid w:val="00C972C8"/>
    <w:rsid w:val="00CA0191"/>
    <w:rsid w:val="00CA084D"/>
    <w:rsid w:val="00CA1185"/>
    <w:rsid w:val="00CA140F"/>
    <w:rsid w:val="00CA154B"/>
    <w:rsid w:val="00CA154C"/>
    <w:rsid w:val="00CA19E2"/>
    <w:rsid w:val="00CA2016"/>
    <w:rsid w:val="00CA3374"/>
    <w:rsid w:val="00CA3657"/>
    <w:rsid w:val="00CA4A5B"/>
    <w:rsid w:val="00CA4A9C"/>
    <w:rsid w:val="00CA4D76"/>
    <w:rsid w:val="00CA5168"/>
    <w:rsid w:val="00CA64D0"/>
    <w:rsid w:val="00CB0232"/>
    <w:rsid w:val="00CB04B1"/>
    <w:rsid w:val="00CB0903"/>
    <w:rsid w:val="00CB1558"/>
    <w:rsid w:val="00CB1B7E"/>
    <w:rsid w:val="00CB2460"/>
    <w:rsid w:val="00CB3583"/>
    <w:rsid w:val="00CB3E9E"/>
    <w:rsid w:val="00CB46BD"/>
    <w:rsid w:val="00CB578D"/>
    <w:rsid w:val="00CB6A60"/>
    <w:rsid w:val="00CB6F25"/>
    <w:rsid w:val="00CC0300"/>
    <w:rsid w:val="00CC19AF"/>
    <w:rsid w:val="00CC1CBA"/>
    <w:rsid w:val="00CC20AE"/>
    <w:rsid w:val="00CC23D1"/>
    <w:rsid w:val="00CC3972"/>
    <w:rsid w:val="00CC3A22"/>
    <w:rsid w:val="00CC3AAD"/>
    <w:rsid w:val="00CC4339"/>
    <w:rsid w:val="00CC4424"/>
    <w:rsid w:val="00CC4488"/>
    <w:rsid w:val="00CC4775"/>
    <w:rsid w:val="00CC490F"/>
    <w:rsid w:val="00CC5777"/>
    <w:rsid w:val="00CC6310"/>
    <w:rsid w:val="00CC76ED"/>
    <w:rsid w:val="00CD0119"/>
    <w:rsid w:val="00CD0664"/>
    <w:rsid w:val="00CD09DC"/>
    <w:rsid w:val="00CD2BC9"/>
    <w:rsid w:val="00CD2DEA"/>
    <w:rsid w:val="00CD3199"/>
    <w:rsid w:val="00CD38F4"/>
    <w:rsid w:val="00CD3941"/>
    <w:rsid w:val="00CD3AE9"/>
    <w:rsid w:val="00CD428E"/>
    <w:rsid w:val="00CD459A"/>
    <w:rsid w:val="00CD4C38"/>
    <w:rsid w:val="00CD4C6B"/>
    <w:rsid w:val="00CD50FA"/>
    <w:rsid w:val="00CD6F05"/>
    <w:rsid w:val="00CE038D"/>
    <w:rsid w:val="00CE1028"/>
    <w:rsid w:val="00CE1E69"/>
    <w:rsid w:val="00CE29D6"/>
    <w:rsid w:val="00CE2BEC"/>
    <w:rsid w:val="00CE36CF"/>
    <w:rsid w:val="00CE3700"/>
    <w:rsid w:val="00CE4DE4"/>
    <w:rsid w:val="00CE596E"/>
    <w:rsid w:val="00CE5F25"/>
    <w:rsid w:val="00CE611B"/>
    <w:rsid w:val="00CE6298"/>
    <w:rsid w:val="00CE71BA"/>
    <w:rsid w:val="00CE7BEC"/>
    <w:rsid w:val="00CE7C10"/>
    <w:rsid w:val="00CF0AD2"/>
    <w:rsid w:val="00CF0C20"/>
    <w:rsid w:val="00CF1F54"/>
    <w:rsid w:val="00CF2617"/>
    <w:rsid w:val="00CF29EC"/>
    <w:rsid w:val="00CF2C90"/>
    <w:rsid w:val="00CF3131"/>
    <w:rsid w:val="00CF3171"/>
    <w:rsid w:val="00CF3738"/>
    <w:rsid w:val="00CF3A1E"/>
    <w:rsid w:val="00CF3E6D"/>
    <w:rsid w:val="00CF426B"/>
    <w:rsid w:val="00CF5939"/>
    <w:rsid w:val="00CF656D"/>
    <w:rsid w:val="00CF6840"/>
    <w:rsid w:val="00CF6D9A"/>
    <w:rsid w:val="00D00DD4"/>
    <w:rsid w:val="00D0108C"/>
    <w:rsid w:val="00D01F1F"/>
    <w:rsid w:val="00D021DF"/>
    <w:rsid w:val="00D02222"/>
    <w:rsid w:val="00D0248F"/>
    <w:rsid w:val="00D0270F"/>
    <w:rsid w:val="00D03E91"/>
    <w:rsid w:val="00D046E2"/>
    <w:rsid w:val="00D0502A"/>
    <w:rsid w:val="00D05032"/>
    <w:rsid w:val="00D050AD"/>
    <w:rsid w:val="00D0514C"/>
    <w:rsid w:val="00D0533E"/>
    <w:rsid w:val="00D063CF"/>
    <w:rsid w:val="00D07166"/>
    <w:rsid w:val="00D07A10"/>
    <w:rsid w:val="00D07ACF"/>
    <w:rsid w:val="00D1062B"/>
    <w:rsid w:val="00D10D7A"/>
    <w:rsid w:val="00D10F7F"/>
    <w:rsid w:val="00D11AB4"/>
    <w:rsid w:val="00D130B1"/>
    <w:rsid w:val="00D1319C"/>
    <w:rsid w:val="00D13377"/>
    <w:rsid w:val="00D13AD0"/>
    <w:rsid w:val="00D13AD1"/>
    <w:rsid w:val="00D15483"/>
    <w:rsid w:val="00D16174"/>
    <w:rsid w:val="00D17069"/>
    <w:rsid w:val="00D202CC"/>
    <w:rsid w:val="00D229B5"/>
    <w:rsid w:val="00D22FF1"/>
    <w:rsid w:val="00D2360E"/>
    <w:rsid w:val="00D23B12"/>
    <w:rsid w:val="00D24A84"/>
    <w:rsid w:val="00D24DD2"/>
    <w:rsid w:val="00D2588F"/>
    <w:rsid w:val="00D25C0E"/>
    <w:rsid w:val="00D2619D"/>
    <w:rsid w:val="00D2642B"/>
    <w:rsid w:val="00D26FB2"/>
    <w:rsid w:val="00D2757C"/>
    <w:rsid w:val="00D30274"/>
    <w:rsid w:val="00D3085F"/>
    <w:rsid w:val="00D312E9"/>
    <w:rsid w:val="00D31DA3"/>
    <w:rsid w:val="00D326D5"/>
    <w:rsid w:val="00D32831"/>
    <w:rsid w:val="00D32A44"/>
    <w:rsid w:val="00D33936"/>
    <w:rsid w:val="00D3482F"/>
    <w:rsid w:val="00D34B4E"/>
    <w:rsid w:val="00D3569E"/>
    <w:rsid w:val="00D35819"/>
    <w:rsid w:val="00D3676F"/>
    <w:rsid w:val="00D377B0"/>
    <w:rsid w:val="00D37BCA"/>
    <w:rsid w:val="00D37F19"/>
    <w:rsid w:val="00D41594"/>
    <w:rsid w:val="00D421D1"/>
    <w:rsid w:val="00D42A84"/>
    <w:rsid w:val="00D43E26"/>
    <w:rsid w:val="00D4433C"/>
    <w:rsid w:val="00D44563"/>
    <w:rsid w:val="00D460F1"/>
    <w:rsid w:val="00D462C5"/>
    <w:rsid w:val="00D46E57"/>
    <w:rsid w:val="00D47797"/>
    <w:rsid w:val="00D47C26"/>
    <w:rsid w:val="00D47D89"/>
    <w:rsid w:val="00D50602"/>
    <w:rsid w:val="00D52B9B"/>
    <w:rsid w:val="00D53C41"/>
    <w:rsid w:val="00D5403C"/>
    <w:rsid w:val="00D54786"/>
    <w:rsid w:val="00D55A97"/>
    <w:rsid w:val="00D56004"/>
    <w:rsid w:val="00D56F86"/>
    <w:rsid w:val="00D5711E"/>
    <w:rsid w:val="00D572E8"/>
    <w:rsid w:val="00D578E1"/>
    <w:rsid w:val="00D57A7A"/>
    <w:rsid w:val="00D6025D"/>
    <w:rsid w:val="00D60FA2"/>
    <w:rsid w:val="00D61499"/>
    <w:rsid w:val="00D628FE"/>
    <w:rsid w:val="00D635CE"/>
    <w:rsid w:val="00D63C43"/>
    <w:rsid w:val="00D63F61"/>
    <w:rsid w:val="00D652EE"/>
    <w:rsid w:val="00D65568"/>
    <w:rsid w:val="00D65FBF"/>
    <w:rsid w:val="00D67A5F"/>
    <w:rsid w:val="00D70180"/>
    <w:rsid w:val="00D706F6"/>
    <w:rsid w:val="00D70A9C"/>
    <w:rsid w:val="00D70B52"/>
    <w:rsid w:val="00D70FBD"/>
    <w:rsid w:val="00D729DA"/>
    <w:rsid w:val="00D72A5E"/>
    <w:rsid w:val="00D72C97"/>
    <w:rsid w:val="00D736E5"/>
    <w:rsid w:val="00D738EE"/>
    <w:rsid w:val="00D73B4A"/>
    <w:rsid w:val="00D73CB9"/>
    <w:rsid w:val="00D73E2A"/>
    <w:rsid w:val="00D74915"/>
    <w:rsid w:val="00D74F04"/>
    <w:rsid w:val="00D75EAF"/>
    <w:rsid w:val="00D75FD0"/>
    <w:rsid w:val="00D76464"/>
    <w:rsid w:val="00D766A9"/>
    <w:rsid w:val="00D80038"/>
    <w:rsid w:val="00D80188"/>
    <w:rsid w:val="00D8064E"/>
    <w:rsid w:val="00D81CA0"/>
    <w:rsid w:val="00D82619"/>
    <w:rsid w:val="00D82B10"/>
    <w:rsid w:val="00D82D11"/>
    <w:rsid w:val="00D83595"/>
    <w:rsid w:val="00D85041"/>
    <w:rsid w:val="00D8571A"/>
    <w:rsid w:val="00D86075"/>
    <w:rsid w:val="00D86172"/>
    <w:rsid w:val="00D8656B"/>
    <w:rsid w:val="00D87A30"/>
    <w:rsid w:val="00D90424"/>
    <w:rsid w:val="00D9099D"/>
    <w:rsid w:val="00D917C0"/>
    <w:rsid w:val="00D9194D"/>
    <w:rsid w:val="00D93418"/>
    <w:rsid w:val="00D93AF4"/>
    <w:rsid w:val="00D94F1A"/>
    <w:rsid w:val="00D95746"/>
    <w:rsid w:val="00D95B8E"/>
    <w:rsid w:val="00D95FA3"/>
    <w:rsid w:val="00D968CF"/>
    <w:rsid w:val="00D97076"/>
    <w:rsid w:val="00D974A2"/>
    <w:rsid w:val="00DA018D"/>
    <w:rsid w:val="00DA041E"/>
    <w:rsid w:val="00DA134D"/>
    <w:rsid w:val="00DA16F3"/>
    <w:rsid w:val="00DA1F2A"/>
    <w:rsid w:val="00DA2341"/>
    <w:rsid w:val="00DA23F2"/>
    <w:rsid w:val="00DA28C1"/>
    <w:rsid w:val="00DA292B"/>
    <w:rsid w:val="00DA2978"/>
    <w:rsid w:val="00DA3BBF"/>
    <w:rsid w:val="00DA3CF9"/>
    <w:rsid w:val="00DA45AF"/>
    <w:rsid w:val="00DA59DC"/>
    <w:rsid w:val="00DA6D65"/>
    <w:rsid w:val="00DA7407"/>
    <w:rsid w:val="00DB04AA"/>
    <w:rsid w:val="00DB1989"/>
    <w:rsid w:val="00DB1BCD"/>
    <w:rsid w:val="00DB32E6"/>
    <w:rsid w:val="00DB395F"/>
    <w:rsid w:val="00DB3CDC"/>
    <w:rsid w:val="00DB3F43"/>
    <w:rsid w:val="00DB421B"/>
    <w:rsid w:val="00DB67CF"/>
    <w:rsid w:val="00DB6D75"/>
    <w:rsid w:val="00DB71E8"/>
    <w:rsid w:val="00DB787A"/>
    <w:rsid w:val="00DC099E"/>
    <w:rsid w:val="00DC0A57"/>
    <w:rsid w:val="00DC0AA9"/>
    <w:rsid w:val="00DC0EDF"/>
    <w:rsid w:val="00DC1211"/>
    <w:rsid w:val="00DC17FC"/>
    <w:rsid w:val="00DC1927"/>
    <w:rsid w:val="00DC2DD3"/>
    <w:rsid w:val="00DC3588"/>
    <w:rsid w:val="00DC3649"/>
    <w:rsid w:val="00DC3F5E"/>
    <w:rsid w:val="00DC453E"/>
    <w:rsid w:val="00DC4BB7"/>
    <w:rsid w:val="00DC66EB"/>
    <w:rsid w:val="00DC6758"/>
    <w:rsid w:val="00DD0850"/>
    <w:rsid w:val="00DD1356"/>
    <w:rsid w:val="00DD1507"/>
    <w:rsid w:val="00DD1518"/>
    <w:rsid w:val="00DD18EF"/>
    <w:rsid w:val="00DD1A26"/>
    <w:rsid w:val="00DD1F53"/>
    <w:rsid w:val="00DD28BB"/>
    <w:rsid w:val="00DD2F1B"/>
    <w:rsid w:val="00DD44AF"/>
    <w:rsid w:val="00DD4D6A"/>
    <w:rsid w:val="00DD59D5"/>
    <w:rsid w:val="00DD6229"/>
    <w:rsid w:val="00DD692F"/>
    <w:rsid w:val="00DE0DFF"/>
    <w:rsid w:val="00DE19C8"/>
    <w:rsid w:val="00DE1B8A"/>
    <w:rsid w:val="00DE2857"/>
    <w:rsid w:val="00DE289F"/>
    <w:rsid w:val="00DE3D4F"/>
    <w:rsid w:val="00DE4006"/>
    <w:rsid w:val="00DE41EF"/>
    <w:rsid w:val="00DE440B"/>
    <w:rsid w:val="00DE4A00"/>
    <w:rsid w:val="00DE4A59"/>
    <w:rsid w:val="00DE53B1"/>
    <w:rsid w:val="00DE58AF"/>
    <w:rsid w:val="00DE6607"/>
    <w:rsid w:val="00DE6894"/>
    <w:rsid w:val="00DE722B"/>
    <w:rsid w:val="00DF0E5A"/>
    <w:rsid w:val="00DF1369"/>
    <w:rsid w:val="00DF18D0"/>
    <w:rsid w:val="00DF2235"/>
    <w:rsid w:val="00DF231A"/>
    <w:rsid w:val="00DF2E5D"/>
    <w:rsid w:val="00DF38E5"/>
    <w:rsid w:val="00DF4EA1"/>
    <w:rsid w:val="00DF5363"/>
    <w:rsid w:val="00DF55A2"/>
    <w:rsid w:val="00DF5C3C"/>
    <w:rsid w:val="00DF5E3D"/>
    <w:rsid w:val="00DF691A"/>
    <w:rsid w:val="00DF7030"/>
    <w:rsid w:val="00DF7D6D"/>
    <w:rsid w:val="00E018F1"/>
    <w:rsid w:val="00E01BF2"/>
    <w:rsid w:val="00E021E7"/>
    <w:rsid w:val="00E02E5A"/>
    <w:rsid w:val="00E03A22"/>
    <w:rsid w:val="00E04E4C"/>
    <w:rsid w:val="00E054C2"/>
    <w:rsid w:val="00E059B6"/>
    <w:rsid w:val="00E068C4"/>
    <w:rsid w:val="00E069DD"/>
    <w:rsid w:val="00E06DCF"/>
    <w:rsid w:val="00E073F4"/>
    <w:rsid w:val="00E0758C"/>
    <w:rsid w:val="00E07702"/>
    <w:rsid w:val="00E07EA9"/>
    <w:rsid w:val="00E1079C"/>
    <w:rsid w:val="00E113BB"/>
    <w:rsid w:val="00E11B68"/>
    <w:rsid w:val="00E13E83"/>
    <w:rsid w:val="00E16074"/>
    <w:rsid w:val="00E16EB0"/>
    <w:rsid w:val="00E17AF0"/>
    <w:rsid w:val="00E20013"/>
    <w:rsid w:val="00E20B10"/>
    <w:rsid w:val="00E20CF8"/>
    <w:rsid w:val="00E21320"/>
    <w:rsid w:val="00E22658"/>
    <w:rsid w:val="00E22884"/>
    <w:rsid w:val="00E23F7E"/>
    <w:rsid w:val="00E242E5"/>
    <w:rsid w:val="00E2489F"/>
    <w:rsid w:val="00E25344"/>
    <w:rsid w:val="00E27190"/>
    <w:rsid w:val="00E27A85"/>
    <w:rsid w:val="00E31484"/>
    <w:rsid w:val="00E31B22"/>
    <w:rsid w:val="00E32410"/>
    <w:rsid w:val="00E32AD9"/>
    <w:rsid w:val="00E337F5"/>
    <w:rsid w:val="00E33CEE"/>
    <w:rsid w:val="00E33E81"/>
    <w:rsid w:val="00E3425B"/>
    <w:rsid w:val="00E349AC"/>
    <w:rsid w:val="00E35131"/>
    <w:rsid w:val="00E3569A"/>
    <w:rsid w:val="00E35BC7"/>
    <w:rsid w:val="00E36023"/>
    <w:rsid w:val="00E361B5"/>
    <w:rsid w:val="00E36D87"/>
    <w:rsid w:val="00E36F94"/>
    <w:rsid w:val="00E40E88"/>
    <w:rsid w:val="00E42CB5"/>
    <w:rsid w:val="00E431DB"/>
    <w:rsid w:val="00E4336B"/>
    <w:rsid w:val="00E43C76"/>
    <w:rsid w:val="00E447C0"/>
    <w:rsid w:val="00E44836"/>
    <w:rsid w:val="00E44C2B"/>
    <w:rsid w:val="00E47D38"/>
    <w:rsid w:val="00E502B0"/>
    <w:rsid w:val="00E50449"/>
    <w:rsid w:val="00E50F18"/>
    <w:rsid w:val="00E51FA6"/>
    <w:rsid w:val="00E528C7"/>
    <w:rsid w:val="00E534A7"/>
    <w:rsid w:val="00E54B6F"/>
    <w:rsid w:val="00E55575"/>
    <w:rsid w:val="00E56C2D"/>
    <w:rsid w:val="00E576E6"/>
    <w:rsid w:val="00E57E23"/>
    <w:rsid w:val="00E61089"/>
    <w:rsid w:val="00E61C69"/>
    <w:rsid w:val="00E62491"/>
    <w:rsid w:val="00E62816"/>
    <w:rsid w:val="00E62873"/>
    <w:rsid w:val="00E628FE"/>
    <w:rsid w:val="00E629B4"/>
    <w:rsid w:val="00E6321B"/>
    <w:rsid w:val="00E63763"/>
    <w:rsid w:val="00E64496"/>
    <w:rsid w:val="00E64627"/>
    <w:rsid w:val="00E647AB"/>
    <w:rsid w:val="00E6484C"/>
    <w:rsid w:val="00E64AB1"/>
    <w:rsid w:val="00E65670"/>
    <w:rsid w:val="00E65AB4"/>
    <w:rsid w:val="00E65FC9"/>
    <w:rsid w:val="00E67287"/>
    <w:rsid w:val="00E673F6"/>
    <w:rsid w:val="00E67909"/>
    <w:rsid w:val="00E70246"/>
    <w:rsid w:val="00E71993"/>
    <w:rsid w:val="00E72DF2"/>
    <w:rsid w:val="00E73722"/>
    <w:rsid w:val="00E73C16"/>
    <w:rsid w:val="00E7405A"/>
    <w:rsid w:val="00E75924"/>
    <w:rsid w:val="00E75E8B"/>
    <w:rsid w:val="00E76B27"/>
    <w:rsid w:val="00E76DF8"/>
    <w:rsid w:val="00E7780F"/>
    <w:rsid w:val="00E77D90"/>
    <w:rsid w:val="00E80BE1"/>
    <w:rsid w:val="00E80C29"/>
    <w:rsid w:val="00E81514"/>
    <w:rsid w:val="00E82294"/>
    <w:rsid w:val="00E82C63"/>
    <w:rsid w:val="00E8476D"/>
    <w:rsid w:val="00E84CB2"/>
    <w:rsid w:val="00E85B5C"/>
    <w:rsid w:val="00E85E8F"/>
    <w:rsid w:val="00E863B0"/>
    <w:rsid w:val="00E873C4"/>
    <w:rsid w:val="00E874A6"/>
    <w:rsid w:val="00E902CC"/>
    <w:rsid w:val="00E910AB"/>
    <w:rsid w:val="00E9132E"/>
    <w:rsid w:val="00E920D8"/>
    <w:rsid w:val="00E92419"/>
    <w:rsid w:val="00E92796"/>
    <w:rsid w:val="00E9292F"/>
    <w:rsid w:val="00E93D65"/>
    <w:rsid w:val="00E95104"/>
    <w:rsid w:val="00E96400"/>
    <w:rsid w:val="00E964C3"/>
    <w:rsid w:val="00E968F1"/>
    <w:rsid w:val="00E96D53"/>
    <w:rsid w:val="00EA0AE1"/>
    <w:rsid w:val="00EA0E43"/>
    <w:rsid w:val="00EA1248"/>
    <w:rsid w:val="00EA34D7"/>
    <w:rsid w:val="00EA3E38"/>
    <w:rsid w:val="00EA7CDA"/>
    <w:rsid w:val="00EB01E1"/>
    <w:rsid w:val="00EB039B"/>
    <w:rsid w:val="00EB1303"/>
    <w:rsid w:val="00EB2752"/>
    <w:rsid w:val="00EB29A9"/>
    <w:rsid w:val="00EB2EA6"/>
    <w:rsid w:val="00EB3446"/>
    <w:rsid w:val="00EB38B8"/>
    <w:rsid w:val="00EB3F5A"/>
    <w:rsid w:val="00EB41F4"/>
    <w:rsid w:val="00EB4B52"/>
    <w:rsid w:val="00EB571D"/>
    <w:rsid w:val="00EB6228"/>
    <w:rsid w:val="00EB6272"/>
    <w:rsid w:val="00EB62C4"/>
    <w:rsid w:val="00EB6779"/>
    <w:rsid w:val="00EB67D6"/>
    <w:rsid w:val="00EC0482"/>
    <w:rsid w:val="00EC0B13"/>
    <w:rsid w:val="00EC0D0C"/>
    <w:rsid w:val="00EC146F"/>
    <w:rsid w:val="00EC2CA9"/>
    <w:rsid w:val="00EC373F"/>
    <w:rsid w:val="00EC3768"/>
    <w:rsid w:val="00EC4CC4"/>
    <w:rsid w:val="00EC5A47"/>
    <w:rsid w:val="00EC6341"/>
    <w:rsid w:val="00EC6579"/>
    <w:rsid w:val="00EC7006"/>
    <w:rsid w:val="00ED0198"/>
    <w:rsid w:val="00ED0C2A"/>
    <w:rsid w:val="00ED0F1B"/>
    <w:rsid w:val="00ED121A"/>
    <w:rsid w:val="00ED1577"/>
    <w:rsid w:val="00ED16D5"/>
    <w:rsid w:val="00ED2D8C"/>
    <w:rsid w:val="00ED306B"/>
    <w:rsid w:val="00ED3971"/>
    <w:rsid w:val="00ED42C5"/>
    <w:rsid w:val="00ED5A80"/>
    <w:rsid w:val="00ED6873"/>
    <w:rsid w:val="00ED68E8"/>
    <w:rsid w:val="00ED6F12"/>
    <w:rsid w:val="00ED726A"/>
    <w:rsid w:val="00ED7964"/>
    <w:rsid w:val="00ED7E4E"/>
    <w:rsid w:val="00EE0185"/>
    <w:rsid w:val="00EE1BCB"/>
    <w:rsid w:val="00EE1DBD"/>
    <w:rsid w:val="00EE2DD8"/>
    <w:rsid w:val="00EE36E1"/>
    <w:rsid w:val="00EE4689"/>
    <w:rsid w:val="00EE4860"/>
    <w:rsid w:val="00EE48DB"/>
    <w:rsid w:val="00EE4A56"/>
    <w:rsid w:val="00EE4CAA"/>
    <w:rsid w:val="00EE5478"/>
    <w:rsid w:val="00EE5ADD"/>
    <w:rsid w:val="00EE6123"/>
    <w:rsid w:val="00EE66ED"/>
    <w:rsid w:val="00EE68A9"/>
    <w:rsid w:val="00EE6BCB"/>
    <w:rsid w:val="00EE725E"/>
    <w:rsid w:val="00EE7A9D"/>
    <w:rsid w:val="00EF0562"/>
    <w:rsid w:val="00EF05E6"/>
    <w:rsid w:val="00EF08E0"/>
    <w:rsid w:val="00EF2C11"/>
    <w:rsid w:val="00EF3696"/>
    <w:rsid w:val="00EF3D63"/>
    <w:rsid w:val="00EF3EE1"/>
    <w:rsid w:val="00EF4A04"/>
    <w:rsid w:val="00EF578B"/>
    <w:rsid w:val="00EF6394"/>
    <w:rsid w:val="00EF64EB"/>
    <w:rsid w:val="00EF6E0D"/>
    <w:rsid w:val="00EF76F9"/>
    <w:rsid w:val="00EF7D76"/>
    <w:rsid w:val="00EF7DD1"/>
    <w:rsid w:val="00F000C1"/>
    <w:rsid w:val="00F01456"/>
    <w:rsid w:val="00F01523"/>
    <w:rsid w:val="00F01D9C"/>
    <w:rsid w:val="00F01E13"/>
    <w:rsid w:val="00F0389F"/>
    <w:rsid w:val="00F03991"/>
    <w:rsid w:val="00F03DE0"/>
    <w:rsid w:val="00F0413F"/>
    <w:rsid w:val="00F041C0"/>
    <w:rsid w:val="00F04A6E"/>
    <w:rsid w:val="00F04DCE"/>
    <w:rsid w:val="00F04E5E"/>
    <w:rsid w:val="00F05D86"/>
    <w:rsid w:val="00F063B1"/>
    <w:rsid w:val="00F06F30"/>
    <w:rsid w:val="00F07209"/>
    <w:rsid w:val="00F07D62"/>
    <w:rsid w:val="00F10070"/>
    <w:rsid w:val="00F10534"/>
    <w:rsid w:val="00F108F3"/>
    <w:rsid w:val="00F1114E"/>
    <w:rsid w:val="00F11F03"/>
    <w:rsid w:val="00F11F1A"/>
    <w:rsid w:val="00F12794"/>
    <w:rsid w:val="00F140D2"/>
    <w:rsid w:val="00F141CD"/>
    <w:rsid w:val="00F144A3"/>
    <w:rsid w:val="00F14A87"/>
    <w:rsid w:val="00F14ECA"/>
    <w:rsid w:val="00F15045"/>
    <w:rsid w:val="00F15101"/>
    <w:rsid w:val="00F157B3"/>
    <w:rsid w:val="00F15D50"/>
    <w:rsid w:val="00F1600B"/>
    <w:rsid w:val="00F204FB"/>
    <w:rsid w:val="00F213C9"/>
    <w:rsid w:val="00F2305F"/>
    <w:rsid w:val="00F23E6F"/>
    <w:rsid w:val="00F24CE4"/>
    <w:rsid w:val="00F25140"/>
    <w:rsid w:val="00F26EAC"/>
    <w:rsid w:val="00F26EF8"/>
    <w:rsid w:val="00F30DD5"/>
    <w:rsid w:val="00F30E7A"/>
    <w:rsid w:val="00F31508"/>
    <w:rsid w:val="00F31FF7"/>
    <w:rsid w:val="00F320D8"/>
    <w:rsid w:val="00F32609"/>
    <w:rsid w:val="00F3287A"/>
    <w:rsid w:val="00F32A23"/>
    <w:rsid w:val="00F32EE6"/>
    <w:rsid w:val="00F34143"/>
    <w:rsid w:val="00F3492B"/>
    <w:rsid w:val="00F35540"/>
    <w:rsid w:val="00F362A2"/>
    <w:rsid w:val="00F36333"/>
    <w:rsid w:val="00F36A16"/>
    <w:rsid w:val="00F37441"/>
    <w:rsid w:val="00F41020"/>
    <w:rsid w:val="00F41461"/>
    <w:rsid w:val="00F41719"/>
    <w:rsid w:val="00F41872"/>
    <w:rsid w:val="00F421C1"/>
    <w:rsid w:val="00F43316"/>
    <w:rsid w:val="00F44976"/>
    <w:rsid w:val="00F44BED"/>
    <w:rsid w:val="00F459A7"/>
    <w:rsid w:val="00F45C2E"/>
    <w:rsid w:val="00F45E2B"/>
    <w:rsid w:val="00F46017"/>
    <w:rsid w:val="00F4636F"/>
    <w:rsid w:val="00F46864"/>
    <w:rsid w:val="00F46AAC"/>
    <w:rsid w:val="00F476A3"/>
    <w:rsid w:val="00F478A3"/>
    <w:rsid w:val="00F50FAF"/>
    <w:rsid w:val="00F51512"/>
    <w:rsid w:val="00F51836"/>
    <w:rsid w:val="00F544B1"/>
    <w:rsid w:val="00F54941"/>
    <w:rsid w:val="00F54B6A"/>
    <w:rsid w:val="00F54DBF"/>
    <w:rsid w:val="00F5572A"/>
    <w:rsid w:val="00F558CA"/>
    <w:rsid w:val="00F55FD2"/>
    <w:rsid w:val="00F56804"/>
    <w:rsid w:val="00F57849"/>
    <w:rsid w:val="00F60540"/>
    <w:rsid w:val="00F608DD"/>
    <w:rsid w:val="00F60C07"/>
    <w:rsid w:val="00F61416"/>
    <w:rsid w:val="00F619B1"/>
    <w:rsid w:val="00F61FC8"/>
    <w:rsid w:val="00F62571"/>
    <w:rsid w:val="00F62A29"/>
    <w:rsid w:val="00F62F01"/>
    <w:rsid w:val="00F63638"/>
    <w:rsid w:val="00F6523E"/>
    <w:rsid w:val="00F65362"/>
    <w:rsid w:val="00F65675"/>
    <w:rsid w:val="00F65AE3"/>
    <w:rsid w:val="00F66018"/>
    <w:rsid w:val="00F6622B"/>
    <w:rsid w:val="00F6701E"/>
    <w:rsid w:val="00F67207"/>
    <w:rsid w:val="00F67443"/>
    <w:rsid w:val="00F70910"/>
    <w:rsid w:val="00F70C6B"/>
    <w:rsid w:val="00F710C9"/>
    <w:rsid w:val="00F71677"/>
    <w:rsid w:val="00F72139"/>
    <w:rsid w:val="00F72663"/>
    <w:rsid w:val="00F72DFB"/>
    <w:rsid w:val="00F73411"/>
    <w:rsid w:val="00F73A56"/>
    <w:rsid w:val="00F74183"/>
    <w:rsid w:val="00F74C0D"/>
    <w:rsid w:val="00F74CB8"/>
    <w:rsid w:val="00F75860"/>
    <w:rsid w:val="00F75C13"/>
    <w:rsid w:val="00F77342"/>
    <w:rsid w:val="00F777B4"/>
    <w:rsid w:val="00F777BE"/>
    <w:rsid w:val="00F77DE9"/>
    <w:rsid w:val="00F77FF3"/>
    <w:rsid w:val="00F80296"/>
    <w:rsid w:val="00F808D9"/>
    <w:rsid w:val="00F80ADA"/>
    <w:rsid w:val="00F80C15"/>
    <w:rsid w:val="00F81584"/>
    <w:rsid w:val="00F81B2D"/>
    <w:rsid w:val="00F82193"/>
    <w:rsid w:val="00F82348"/>
    <w:rsid w:val="00F8277A"/>
    <w:rsid w:val="00F839EA"/>
    <w:rsid w:val="00F83E45"/>
    <w:rsid w:val="00F83EB9"/>
    <w:rsid w:val="00F84A84"/>
    <w:rsid w:val="00F84F30"/>
    <w:rsid w:val="00F8546D"/>
    <w:rsid w:val="00F86274"/>
    <w:rsid w:val="00F9050C"/>
    <w:rsid w:val="00F91AEE"/>
    <w:rsid w:val="00F9377B"/>
    <w:rsid w:val="00F93B4A"/>
    <w:rsid w:val="00F944C2"/>
    <w:rsid w:val="00F94686"/>
    <w:rsid w:val="00F94F2F"/>
    <w:rsid w:val="00F959FE"/>
    <w:rsid w:val="00F95A8F"/>
    <w:rsid w:val="00F9678F"/>
    <w:rsid w:val="00F967E5"/>
    <w:rsid w:val="00F96F04"/>
    <w:rsid w:val="00F97D6E"/>
    <w:rsid w:val="00FA06F4"/>
    <w:rsid w:val="00FA0A34"/>
    <w:rsid w:val="00FA0A5E"/>
    <w:rsid w:val="00FA0BAB"/>
    <w:rsid w:val="00FA0C57"/>
    <w:rsid w:val="00FA424E"/>
    <w:rsid w:val="00FA42D4"/>
    <w:rsid w:val="00FA45D9"/>
    <w:rsid w:val="00FA4C4B"/>
    <w:rsid w:val="00FA4D5A"/>
    <w:rsid w:val="00FA652D"/>
    <w:rsid w:val="00FA6922"/>
    <w:rsid w:val="00FA6DBE"/>
    <w:rsid w:val="00FA6E26"/>
    <w:rsid w:val="00FA7283"/>
    <w:rsid w:val="00FA72A8"/>
    <w:rsid w:val="00FA7676"/>
    <w:rsid w:val="00FA7EFD"/>
    <w:rsid w:val="00FB06E8"/>
    <w:rsid w:val="00FB0769"/>
    <w:rsid w:val="00FB12C3"/>
    <w:rsid w:val="00FB1CA7"/>
    <w:rsid w:val="00FB2108"/>
    <w:rsid w:val="00FB2415"/>
    <w:rsid w:val="00FB30F2"/>
    <w:rsid w:val="00FB3BB6"/>
    <w:rsid w:val="00FB404C"/>
    <w:rsid w:val="00FB4953"/>
    <w:rsid w:val="00FB4AC0"/>
    <w:rsid w:val="00FB523D"/>
    <w:rsid w:val="00FB68AA"/>
    <w:rsid w:val="00FB701A"/>
    <w:rsid w:val="00FB7D74"/>
    <w:rsid w:val="00FC044D"/>
    <w:rsid w:val="00FC1F8A"/>
    <w:rsid w:val="00FC208E"/>
    <w:rsid w:val="00FC234B"/>
    <w:rsid w:val="00FC2F22"/>
    <w:rsid w:val="00FC3F4E"/>
    <w:rsid w:val="00FC44AF"/>
    <w:rsid w:val="00FC52A3"/>
    <w:rsid w:val="00FC53F8"/>
    <w:rsid w:val="00FC56E0"/>
    <w:rsid w:val="00FC570F"/>
    <w:rsid w:val="00FC5997"/>
    <w:rsid w:val="00FC7C24"/>
    <w:rsid w:val="00FD009E"/>
    <w:rsid w:val="00FD00D5"/>
    <w:rsid w:val="00FD01E1"/>
    <w:rsid w:val="00FD1F9D"/>
    <w:rsid w:val="00FD2210"/>
    <w:rsid w:val="00FD234E"/>
    <w:rsid w:val="00FD25A6"/>
    <w:rsid w:val="00FD2716"/>
    <w:rsid w:val="00FD3225"/>
    <w:rsid w:val="00FD32AC"/>
    <w:rsid w:val="00FD4AEA"/>
    <w:rsid w:val="00FD4EF5"/>
    <w:rsid w:val="00FD5712"/>
    <w:rsid w:val="00FD5B83"/>
    <w:rsid w:val="00FD6FBC"/>
    <w:rsid w:val="00FD76B2"/>
    <w:rsid w:val="00FD7CF8"/>
    <w:rsid w:val="00FE0E05"/>
    <w:rsid w:val="00FE0E63"/>
    <w:rsid w:val="00FE10B6"/>
    <w:rsid w:val="00FE1300"/>
    <w:rsid w:val="00FE1A80"/>
    <w:rsid w:val="00FE1C4E"/>
    <w:rsid w:val="00FE2375"/>
    <w:rsid w:val="00FE367F"/>
    <w:rsid w:val="00FE37F5"/>
    <w:rsid w:val="00FE3CBE"/>
    <w:rsid w:val="00FE3F96"/>
    <w:rsid w:val="00FE4507"/>
    <w:rsid w:val="00FE498B"/>
    <w:rsid w:val="00FE4AF3"/>
    <w:rsid w:val="00FE4F31"/>
    <w:rsid w:val="00FE55F8"/>
    <w:rsid w:val="00FE56BC"/>
    <w:rsid w:val="00FE5893"/>
    <w:rsid w:val="00FE652A"/>
    <w:rsid w:val="00FE752C"/>
    <w:rsid w:val="00FE7951"/>
    <w:rsid w:val="00FF0157"/>
    <w:rsid w:val="00FF178E"/>
    <w:rsid w:val="00FF38CD"/>
    <w:rsid w:val="00FF563F"/>
    <w:rsid w:val="00FF6F51"/>
    <w:rsid w:val="00FF77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997F"/>
  <w15:docId w15:val="{895E8286-D1D5-4FD8-9BE5-2F2B2FC6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95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95E"/>
    <w:pPr>
      <w:tabs>
        <w:tab w:val="center" w:pos="4680"/>
        <w:tab w:val="right" w:pos="9360"/>
      </w:tabs>
    </w:pPr>
  </w:style>
  <w:style w:type="character" w:customStyle="1" w:styleId="HeaderChar">
    <w:name w:val="Header Char"/>
    <w:basedOn w:val="DefaultParagraphFont"/>
    <w:link w:val="Header"/>
    <w:uiPriority w:val="99"/>
    <w:rsid w:val="003C495E"/>
  </w:style>
  <w:style w:type="paragraph" w:styleId="Footer">
    <w:name w:val="footer"/>
    <w:basedOn w:val="Normal"/>
    <w:link w:val="FooterChar"/>
    <w:uiPriority w:val="99"/>
    <w:unhideWhenUsed/>
    <w:rsid w:val="003C495E"/>
    <w:pPr>
      <w:tabs>
        <w:tab w:val="center" w:pos="4680"/>
        <w:tab w:val="right" w:pos="9360"/>
      </w:tabs>
    </w:pPr>
  </w:style>
  <w:style w:type="character" w:customStyle="1" w:styleId="FooterChar">
    <w:name w:val="Footer Char"/>
    <w:basedOn w:val="DefaultParagraphFont"/>
    <w:link w:val="Footer"/>
    <w:uiPriority w:val="99"/>
    <w:rsid w:val="003C495E"/>
  </w:style>
  <w:style w:type="character" w:customStyle="1" w:styleId="Heading1Char">
    <w:name w:val="Heading 1 Char"/>
    <w:basedOn w:val="DefaultParagraphFont"/>
    <w:link w:val="Heading1"/>
    <w:uiPriority w:val="9"/>
    <w:rsid w:val="003C495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1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91B55"/>
    <w:pPr>
      <w:ind w:left="720"/>
    </w:pPr>
    <w:rPr>
      <w:rFonts w:ascii="Times New Roman" w:eastAsia="Times New Roman" w:hAnsi="Times New Roman" w:cs="Times New Roman"/>
      <w:szCs w:val="20"/>
      <w:lang w:val="en-US"/>
    </w:rPr>
  </w:style>
  <w:style w:type="character" w:customStyle="1" w:styleId="BodyTextIndent2Char">
    <w:name w:val="Body Text Indent 2 Char"/>
    <w:basedOn w:val="DefaultParagraphFont"/>
    <w:link w:val="BodyTextIndent2"/>
    <w:rsid w:val="00A91B55"/>
    <w:rPr>
      <w:rFonts w:ascii="Times New Roman" w:eastAsia="Times New Roman" w:hAnsi="Times New Roman" w:cs="Times New Roman"/>
      <w:szCs w:val="20"/>
      <w:lang w:val="en-US"/>
    </w:rPr>
  </w:style>
  <w:style w:type="paragraph" w:styleId="ListParagraph">
    <w:name w:val="List Paragraph"/>
    <w:basedOn w:val="Normal"/>
    <w:uiPriority w:val="34"/>
    <w:qFormat/>
    <w:rsid w:val="00A91B55"/>
    <w:pPr>
      <w:ind w:left="720"/>
      <w:contextualSpacing/>
    </w:pPr>
    <w:rPr>
      <w:rFonts w:ascii="Calibri" w:eastAsia="Calibri" w:hAnsi="Calibri" w:cs="Times New Roman"/>
    </w:rPr>
  </w:style>
  <w:style w:type="paragraph" w:customStyle="1" w:styleId="paragraph">
    <w:name w:val="paragraph"/>
    <w:basedOn w:val="Normal"/>
    <w:rsid w:val="00A91B55"/>
    <w:rPr>
      <w:rFonts w:ascii="Times New Roman" w:eastAsia="Times New Roman" w:hAnsi="Times New Roman" w:cs="Times New Roman"/>
      <w:sz w:val="24"/>
      <w:szCs w:val="24"/>
      <w:lang w:eastAsia="en-CA"/>
    </w:rPr>
  </w:style>
  <w:style w:type="character" w:customStyle="1" w:styleId="normaltextrun">
    <w:name w:val="normaltextrun"/>
    <w:rsid w:val="00A91B55"/>
  </w:style>
  <w:style w:type="character" w:customStyle="1" w:styleId="eop">
    <w:name w:val="eop"/>
    <w:basedOn w:val="DefaultParagraphFont"/>
    <w:rsid w:val="0006265E"/>
  </w:style>
  <w:style w:type="character" w:customStyle="1" w:styleId="tabchar">
    <w:name w:val="tabchar"/>
    <w:basedOn w:val="DefaultParagraphFont"/>
    <w:rsid w:val="0063699F"/>
  </w:style>
  <w:style w:type="character" w:styleId="Hyperlink">
    <w:name w:val="Hyperlink"/>
    <w:basedOn w:val="DefaultParagraphFont"/>
    <w:uiPriority w:val="99"/>
    <w:semiHidden/>
    <w:unhideWhenUsed/>
    <w:rsid w:val="00461FA3"/>
    <w:rPr>
      <w:color w:val="0563C1"/>
      <w:u w:val="single"/>
    </w:rPr>
  </w:style>
  <w:style w:type="paragraph" w:styleId="NormalWeb">
    <w:name w:val="Normal (Web)"/>
    <w:basedOn w:val="Normal"/>
    <w:uiPriority w:val="99"/>
    <w:semiHidden/>
    <w:unhideWhenUsed/>
    <w:rsid w:val="004E4CF6"/>
    <w:pPr>
      <w:spacing w:before="100" w:beforeAutospacing="1" w:after="100" w:afterAutospacing="1"/>
      <w:jc w:val="left"/>
    </w:pPr>
    <w:rPr>
      <w:rFonts w:ascii="Times New Roman" w:eastAsia="Times New Roman" w:hAnsi="Times New Roman" w:cs="Times New Roman"/>
      <w:sz w:val="24"/>
      <w:szCs w:val="24"/>
      <w:lang w:eastAsia="en-CA"/>
    </w:rPr>
  </w:style>
  <w:style w:type="paragraph" w:styleId="BodyText2">
    <w:name w:val="Body Text 2"/>
    <w:basedOn w:val="Normal"/>
    <w:link w:val="BodyText2Char"/>
    <w:uiPriority w:val="99"/>
    <w:semiHidden/>
    <w:unhideWhenUsed/>
    <w:rsid w:val="006D21DA"/>
    <w:pPr>
      <w:spacing w:after="120" w:line="480" w:lineRule="auto"/>
    </w:pPr>
  </w:style>
  <w:style w:type="character" w:customStyle="1" w:styleId="BodyText2Char">
    <w:name w:val="Body Text 2 Char"/>
    <w:basedOn w:val="DefaultParagraphFont"/>
    <w:link w:val="BodyText2"/>
    <w:uiPriority w:val="99"/>
    <w:semiHidden/>
    <w:rsid w:val="006D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8877">
      <w:bodyDiv w:val="1"/>
      <w:marLeft w:val="0"/>
      <w:marRight w:val="0"/>
      <w:marTop w:val="0"/>
      <w:marBottom w:val="0"/>
      <w:divBdr>
        <w:top w:val="none" w:sz="0" w:space="0" w:color="auto"/>
        <w:left w:val="none" w:sz="0" w:space="0" w:color="auto"/>
        <w:bottom w:val="none" w:sz="0" w:space="0" w:color="auto"/>
        <w:right w:val="none" w:sz="0" w:space="0" w:color="auto"/>
      </w:divBdr>
    </w:div>
    <w:div w:id="371000738">
      <w:bodyDiv w:val="1"/>
      <w:marLeft w:val="0"/>
      <w:marRight w:val="0"/>
      <w:marTop w:val="0"/>
      <w:marBottom w:val="0"/>
      <w:divBdr>
        <w:top w:val="none" w:sz="0" w:space="0" w:color="auto"/>
        <w:left w:val="none" w:sz="0" w:space="0" w:color="auto"/>
        <w:bottom w:val="none" w:sz="0" w:space="0" w:color="auto"/>
        <w:right w:val="none" w:sz="0" w:space="0" w:color="auto"/>
      </w:divBdr>
    </w:div>
    <w:div w:id="405954466">
      <w:bodyDiv w:val="1"/>
      <w:marLeft w:val="0"/>
      <w:marRight w:val="0"/>
      <w:marTop w:val="0"/>
      <w:marBottom w:val="0"/>
      <w:divBdr>
        <w:top w:val="none" w:sz="0" w:space="0" w:color="auto"/>
        <w:left w:val="none" w:sz="0" w:space="0" w:color="auto"/>
        <w:bottom w:val="none" w:sz="0" w:space="0" w:color="auto"/>
        <w:right w:val="none" w:sz="0" w:space="0" w:color="auto"/>
      </w:divBdr>
    </w:div>
    <w:div w:id="497118994">
      <w:bodyDiv w:val="1"/>
      <w:marLeft w:val="0"/>
      <w:marRight w:val="0"/>
      <w:marTop w:val="0"/>
      <w:marBottom w:val="0"/>
      <w:divBdr>
        <w:top w:val="none" w:sz="0" w:space="0" w:color="auto"/>
        <w:left w:val="none" w:sz="0" w:space="0" w:color="auto"/>
        <w:bottom w:val="none" w:sz="0" w:space="0" w:color="auto"/>
        <w:right w:val="none" w:sz="0" w:space="0" w:color="auto"/>
      </w:divBdr>
      <w:divsChild>
        <w:div w:id="122429101">
          <w:marLeft w:val="0"/>
          <w:marRight w:val="0"/>
          <w:marTop w:val="0"/>
          <w:marBottom w:val="0"/>
          <w:divBdr>
            <w:top w:val="none" w:sz="0" w:space="0" w:color="auto"/>
            <w:left w:val="none" w:sz="0" w:space="0" w:color="auto"/>
            <w:bottom w:val="none" w:sz="0" w:space="0" w:color="auto"/>
            <w:right w:val="none" w:sz="0" w:space="0" w:color="auto"/>
          </w:divBdr>
        </w:div>
        <w:div w:id="393236488">
          <w:marLeft w:val="0"/>
          <w:marRight w:val="0"/>
          <w:marTop w:val="0"/>
          <w:marBottom w:val="0"/>
          <w:divBdr>
            <w:top w:val="none" w:sz="0" w:space="0" w:color="auto"/>
            <w:left w:val="none" w:sz="0" w:space="0" w:color="auto"/>
            <w:bottom w:val="none" w:sz="0" w:space="0" w:color="auto"/>
            <w:right w:val="none" w:sz="0" w:space="0" w:color="auto"/>
          </w:divBdr>
        </w:div>
        <w:div w:id="431635251">
          <w:marLeft w:val="0"/>
          <w:marRight w:val="0"/>
          <w:marTop w:val="0"/>
          <w:marBottom w:val="0"/>
          <w:divBdr>
            <w:top w:val="none" w:sz="0" w:space="0" w:color="auto"/>
            <w:left w:val="none" w:sz="0" w:space="0" w:color="auto"/>
            <w:bottom w:val="none" w:sz="0" w:space="0" w:color="auto"/>
            <w:right w:val="none" w:sz="0" w:space="0" w:color="auto"/>
          </w:divBdr>
        </w:div>
        <w:div w:id="534654400">
          <w:marLeft w:val="0"/>
          <w:marRight w:val="0"/>
          <w:marTop w:val="0"/>
          <w:marBottom w:val="0"/>
          <w:divBdr>
            <w:top w:val="none" w:sz="0" w:space="0" w:color="auto"/>
            <w:left w:val="none" w:sz="0" w:space="0" w:color="auto"/>
            <w:bottom w:val="none" w:sz="0" w:space="0" w:color="auto"/>
            <w:right w:val="none" w:sz="0" w:space="0" w:color="auto"/>
          </w:divBdr>
        </w:div>
        <w:div w:id="682706706">
          <w:marLeft w:val="0"/>
          <w:marRight w:val="0"/>
          <w:marTop w:val="0"/>
          <w:marBottom w:val="0"/>
          <w:divBdr>
            <w:top w:val="none" w:sz="0" w:space="0" w:color="auto"/>
            <w:left w:val="none" w:sz="0" w:space="0" w:color="auto"/>
            <w:bottom w:val="none" w:sz="0" w:space="0" w:color="auto"/>
            <w:right w:val="none" w:sz="0" w:space="0" w:color="auto"/>
          </w:divBdr>
        </w:div>
        <w:div w:id="737827741">
          <w:marLeft w:val="0"/>
          <w:marRight w:val="0"/>
          <w:marTop w:val="0"/>
          <w:marBottom w:val="0"/>
          <w:divBdr>
            <w:top w:val="none" w:sz="0" w:space="0" w:color="auto"/>
            <w:left w:val="none" w:sz="0" w:space="0" w:color="auto"/>
            <w:bottom w:val="none" w:sz="0" w:space="0" w:color="auto"/>
            <w:right w:val="none" w:sz="0" w:space="0" w:color="auto"/>
          </w:divBdr>
        </w:div>
        <w:div w:id="764497549">
          <w:marLeft w:val="0"/>
          <w:marRight w:val="0"/>
          <w:marTop w:val="0"/>
          <w:marBottom w:val="0"/>
          <w:divBdr>
            <w:top w:val="none" w:sz="0" w:space="0" w:color="auto"/>
            <w:left w:val="none" w:sz="0" w:space="0" w:color="auto"/>
            <w:bottom w:val="none" w:sz="0" w:space="0" w:color="auto"/>
            <w:right w:val="none" w:sz="0" w:space="0" w:color="auto"/>
          </w:divBdr>
        </w:div>
        <w:div w:id="884023328">
          <w:marLeft w:val="0"/>
          <w:marRight w:val="0"/>
          <w:marTop w:val="0"/>
          <w:marBottom w:val="0"/>
          <w:divBdr>
            <w:top w:val="none" w:sz="0" w:space="0" w:color="auto"/>
            <w:left w:val="none" w:sz="0" w:space="0" w:color="auto"/>
            <w:bottom w:val="none" w:sz="0" w:space="0" w:color="auto"/>
            <w:right w:val="none" w:sz="0" w:space="0" w:color="auto"/>
          </w:divBdr>
        </w:div>
        <w:div w:id="1025325384">
          <w:marLeft w:val="0"/>
          <w:marRight w:val="0"/>
          <w:marTop w:val="0"/>
          <w:marBottom w:val="0"/>
          <w:divBdr>
            <w:top w:val="none" w:sz="0" w:space="0" w:color="auto"/>
            <w:left w:val="none" w:sz="0" w:space="0" w:color="auto"/>
            <w:bottom w:val="none" w:sz="0" w:space="0" w:color="auto"/>
            <w:right w:val="none" w:sz="0" w:space="0" w:color="auto"/>
          </w:divBdr>
        </w:div>
        <w:div w:id="1235973687">
          <w:marLeft w:val="0"/>
          <w:marRight w:val="0"/>
          <w:marTop w:val="0"/>
          <w:marBottom w:val="0"/>
          <w:divBdr>
            <w:top w:val="none" w:sz="0" w:space="0" w:color="auto"/>
            <w:left w:val="none" w:sz="0" w:space="0" w:color="auto"/>
            <w:bottom w:val="none" w:sz="0" w:space="0" w:color="auto"/>
            <w:right w:val="none" w:sz="0" w:space="0" w:color="auto"/>
          </w:divBdr>
        </w:div>
        <w:div w:id="1590775857">
          <w:marLeft w:val="0"/>
          <w:marRight w:val="0"/>
          <w:marTop w:val="0"/>
          <w:marBottom w:val="0"/>
          <w:divBdr>
            <w:top w:val="none" w:sz="0" w:space="0" w:color="auto"/>
            <w:left w:val="none" w:sz="0" w:space="0" w:color="auto"/>
            <w:bottom w:val="none" w:sz="0" w:space="0" w:color="auto"/>
            <w:right w:val="none" w:sz="0" w:space="0" w:color="auto"/>
          </w:divBdr>
        </w:div>
        <w:div w:id="1820657251">
          <w:marLeft w:val="0"/>
          <w:marRight w:val="0"/>
          <w:marTop w:val="0"/>
          <w:marBottom w:val="0"/>
          <w:divBdr>
            <w:top w:val="none" w:sz="0" w:space="0" w:color="auto"/>
            <w:left w:val="none" w:sz="0" w:space="0" w:color="auto"/>
            <w:bottom w:val="none" w:sz="0" w:space="0" w:color="auto"/>
            <w:right w:val="none" w:sz="0" w:space="0" w:color="auto"/>
          </w:divBdr>
        </w:div>
        <w:div w:id="1940213023">
          <w:marLeft w:val="0"/>
          <w:marRight w:val="0"/>
          <w:marTop w:val="0"/>
          <w:marBottom w:val="0"/>
          <w:divBdr>
            <w:top w:val="none" w:sz="0" w:space="0" w:color="auto"/>
            <w:left w:val="none" w:sz="0" w:space="0" w:color="auto"/>
            <w:bottom w:val="none" w:sz="0" w:space="0" w:color="auto"/>
            <w:right w:val="none" w:sz="0" w:space="0" w:color="auto"/>
          </w:divBdr>
        </w:div>
        <w:div w:id="1956862564">
          <w:marLeft w:val="0"/>
          <w:marRight w:val="0"/>
          <w:marTop w:val="0"/>
          <w:marBottom w:val="0"/>
          <w:divBdr>
            <w:top w:val="none" w:sz="0" w:space="0" w:color="auto"/>
            <w:left w:val="none" w:sz="0" w:space="0" w:color="auto"/>
            <w:bottom w:val="none" w:sz="0" w:space="0" w:color="auto"/>
            <w:right w:val="none" w:sz="0" w:space="0" w:color="auto"/>
          </w:divBdr>
        </w:div>
      </w:divsChild>
    </w:div>
    <w:div w:id="539905709">
      <w:bodyDiv w:val="1"/>
      <w:marLeft w:val="0"/>
      <w:marRight w:val="0"/>
      <w:marTop w:val="0"/>
      <w:marBottom w:val="0"/>
      <w:divBdr>
        <w:top w:val="none" w:sz="0" w:space="0" w:color="auto"/>
        <w:left w:val="none" w:sz="0" w:space="0" w:color="auto"/>
        <w:bottom w:val="none" w:sz="0" w:space="0" w:color="auto"/>
        <w:right w:val="none" w:sz="0" w:space="0" w:color="auto"/>
      </w:divBdr>
    </w:div>
    <w:div w:id="640383439">
      <w:bodyDiv w:val="1"/>
      <w:marLeft w:val="0"/>
      <w:marRight w:val="0"/>
      <w:marTop w:val="0"/>
      <w:marBottom w:val="0"/>
      <w:divBdr>
        <w:top w:val="none" w:sz="0" w:space="0" w:color="auto"/>
        <w:left w:val="none" w:sz="0" w:space="0" w:color="auto"/>
        <w:bottom w:val="none" w:sz="0" w:space="0" w:color="auto"/>
        <w:right w:val="none" w:sz="0" w:space="0" w:color="auto"/>
      </w:divBdr>
      <w:divsChild>
        <w:div w:id="1057628571">
          <w:marLeft w:val="0"/>
          <w:marRight w:val="0"/>
          <w:marTop w:val="0"/>
          <w:marBottom w:val="0"/>
          <w:divBdr>
            <w:top w:val="none" w:sz="0" w:space="0" w:color="auto"/>
            <w:left w:val="none" w:sz="0" w:space="0" w:color="auto"/>
            <w:bottom w:val="none" w:sz="0" w:space="0" w:color="auto"/>
            <w:right w:val="none" w:sz="0" w:space="0" w:color="auto"/>
          </w:divBdr>
        </w:div>
        <w:div w:id="1376199049">
          <w:marLeft w:val="0"/>
          <w:marRight w:val="0"/>
          <w:marTop w:val="0"/>
          <w:marBottom w:val="0"/>
          <w:divBdr>
            <w:top w:val="none" w:sz="0" w:space="0" w:color="auto"/>
            <w:left w:val="none" w:sz="0" w:space="0" w:color="auto"/>
            <w:bottom w:val="none" w:sz="0" w:space="0" w:color="auto"/>
            <w:right w:val="none" w:sz="0" w:space="0" w:color="auto"/>
          </w:divBdr>
        </w:div>
        <w:div w:id="1446458537">
          <w:marLeft w:val="0"/>
          <w:marRight w:val="0"/>
          <w:marTop w:val="0"/>
          <w:marBottom w:val="0"/>
          <w:divBdr>
            <w:top w:val="none" w:sz="0" w:space="0" w:color="auto"/>
            <w:left w:val="none" w:sz="0" w:space="0" w:color="auto"/>
            <w:bottom w:val="none" w:sz="0" w:space="0" w:color="auto"/>
            <w:right w:val="none" w:sz="0" w:space="0" w:color="auto"/>
          </w:divBdr>
        </w:div>
        <w:div w:id="1547839270">
          <w:marLeft w:val="0"/>
          <w:marRight w:val="0"/>
          <w:marTop w:val="0"/>
          <w:marBottom w:val="0"/>
          <w:divBdr>
            <w:top w:val="none" w:sz="0" w:space="0" w:color="auto"/>
            <w:left w:val="none" w:sz="0" w:space="0" w:color="auto"/>
            <w:bottom w:val="none" w:sz="0" w:space="0" w:color="auto"/>
            <w:right w:val="none" w:sz="0" w:space="0" w:color="auto"/>
          </w:divBdr>
        </w:div>
        <w:div w:id="1603339974">
          <w:marLeft w:val="0"/>
          <w:marRight w:val="0"/>
          <w:marTop w:val="0"/>
          <w:marBottom w:val="0"/>
          <w:divBdr>
            <w:top w:val="none" w:sz="0" w:space="0" w:color="auto"/>
            <w:left w:val="none" w:sz="0" w:space="0" w:color="auto"/>
            <w:bottom w:val="none" w:sz="0" w:space="0" w:color="auto"/>
            <w:right w:val="none" w:sz="0" w:space="0" w:color="auto"/>
          </w:divBdr>
        </w:div>
        <w:div w:id="1838567755">
          <w:marLeft w:val="0"/>
          <w:marRight w:val="0"/>
          <w:marTop w:val="0"/>
          <w:marBottom w:val="0"/>
          <w:divBdr>
            <w:top w:val="none" w:sz="0" w:space="0" w:color="auto"/>
            <w:left w:val="none" w:sz="0" w:space="0" w:color="auto"/>
            <w:bottom w:val="none" w:sz="0" w:space="0" w:color="auto"/>
            <w:right w:val="none" w:sz="0" w:space="0" w:color="auto"/>
          </w:divBdr>
        </w:div>
      </w:divsChild>
    </w:div>
    <w:div w:id="644043875">
      <w:bodyDiv w:val="1"/>
      <w:marLeft w:val="0"/>
      <w:marRight w:val="0"/>
      <w:marTop w:val="0"/>
      <w:marBottom w:val="0"/>
      <w:divBdr>
        <w:top w:val="none" w:sz="0" w:space="0" w:color="auto"/>
        <w:left w:val="none" w:sz="0" w:space="0" w:color="auto"/>
        <w:bottom w:val="none" w:sz="0" w:space="0" w:color="auto"/>
        <w:right w:val="none" w:sz="0" w:space="0" w:color="auto"/>
      </w:divBdr>
    </w:div>
    <w:div w:id="1298336744">
      <w:bodyDiv w:val="1"/>
      <w:marLeft w:val="0"/>
      <w:marRight w:val="0"/>
      <w:marTop w:val="0"/>
      <w:marBottom w:val="0"/>
      <w:divBdr>
        <w:top w:val="none" w:sz="0" w:space="0" w:color="auto"/>
        <w:left w:val="none" w:sz="0" w:space="0" w:color="auto"/>
        <w:bottom w:val="none" w:sz="0" w:space="0" w:color="auto"/>
        <w:right w:val="none" w:sz="0" w:space="0" w:color="auto"/>
      </w:divBdr>
    </w:div>
    <w:div w:id="1382360973">
      <w:bodyDiv w:val="1"/>
      <w:marLeft w:val="0"/>
      <w:marRight w:val="0"/>
      <w:marTop w:val="0"/>
      <w:marBottom w:val="0"/>
      <w:divBdr>
        <w:top w:val="none" w:sz="0" w:space="0" w:color="auto"/>
        <w:left w:val="none" w:sz="0" w:space="0" w:color="auto"/>
        <w:bottom w:val="none" w:sz="0" w:space="0" w:color="auto"/>
        <w:right w:val="none" w:sz="0" w:space="0" w:color="auto"/>
      </w:divBdr>
      <w:divsChild>
        <w:div w:id="33888423">
          <w:marLeft w:val="0"/>
          <w:marRight w:val="0"/>
          <w:marTop w:val="0"/>
          <w:marBottom w:val="0"/>
          <w:divBdr>
            <w:top w:val="none" w:sz="0" w:space="0" w:color="auto"/>
            <w:left w:val="none" w:sz="0" w:space="0" w:color="auto"/>
            <w:bottom w:val="none" w:sz="0" w:space="0" w:color="auto"/>
            <w:right w:val="none" w:sz="0" w:space="0" w:color="auto"/>
          </w:divBdr>
        </w:div>
        <w:div w:id="1356536379">
          <w:marLeft w:val="0"/>
          <w:marRight w:val="0"/>
          <w:marTop w:val="0"/>
          <w:marBottom w:val="0"/>
          <w:divBdr>
            <w:top w:val="none" w:sz="0" w:space="0" w:color="auto"/>
            <w:left w:val="none" w:sz="0" w:space="0" w:color="auto"/>
            <w:bottom w:val="none" w:sz="0" w:space="0" w:color="auto"/>
            <w:right w:val="none" w:sz="0" w:space="0" w:color="auto"/>
          </w:divBdr>
        </w:div>
      </w:divsChild>
    </w:div>
    <w:div w:id="1451780855">
      <w:bodyDiv w:val="1"/>
      <w:marLeft w:val="0"/>
      <w:marRight w:val="0"/>
      <w:marTop w:val="0"/>
      <w:marBottom w:val="0"/>
      <w:divBdr>
        <w:top w:val="none" w:sz="0" w:space="0" w:color="auto"/>
        <w:left w:val="none" w:sz="0" w:space="0" w:color="auto"/>
        <w:bottom w:val="none" w:sz="0" w:space="0" w:color="auto"/>
        <w:right w:val="none" w:sz="0" w:space="0" w:color="auto"/>
      </w:divBdr>
    </w:div>
    <w:div w:id="1498039398">
      <w:bodyDiv w:val="1"/>
      <w:marLeft w:val="0"/>
      <w:marRight w:val="0"/>
      <w:marTop w:val="0"/>
      <w:marBottom w:val="0"/>
      <w:divBdr>
        <w:top w:val="none" w:sz="0" w:space="0" w:color="auto"/>
        <w:left w:val="none" w:sz="0" w:space="0" w:color="auto"/>
        <w:bottom w:val="none" w:sz="0" w:space="0" w:color="auto"/>
        <w:right w:val="none" w:sz="0" w:space="0" w:color="auto"/>
      </w:divBdr>
    </w:div>
    <w:div w:id="1672297341">
      <w:bodyDiv w:val="1"/>
      <w:marLeft w:val="0"/>
      <w:marRight w:val="0"/>
      <w:marTop w:val="0"/>
      <w:marBottom w:val="0"/>
      <w:divBdr>
        <w:top w:val="none" w:sz="0" w:space="0" w:color="auto"/>
        <w:left w:val="none" w:sz="0" w:space="0" w:color="auto"/>
        <w:bottom w:val="none" w:sz="0" w:space="0" w:color="auto"/>
        <w:right w:val="none" w:sz="0" w:space="0" w:color="auto"/>
      </w:divBdr>
      <w:divsChild>
        <w:div w:id="127625845">
          <w:marLeft w:val="0"/>
          <w:marRight w:val="0"/>
          <w:marTop w:val="0"/>
          <w:marBottom w:val="0"/>
          <w:divBdr>
            <w:top w:val="none" w:sz="0" w:space="0" w:color="auto"/>
            <w:left w:val="none" w:sz="0" w:space="0" w:color="auto"/>
            <w:bottom w:val="none" w:sz="0" w:space="0" w:color="auto"/>
            <w:right w:val="none" w:sz="0" w:space="0" w:color="auto"/>
          </w:divBdr>
        </w:div>
        <w:div w:id="201138176">
          <w:marLeft w:val="0"/>
          <w:marRight w:val="0"/>
          <w:marTop w:val="0"/>
          <w:marBottom w:val="0"/>
          <w:divBdr>
            <w:top w:val="none" w:sz="0" w:space="0" w:color="auto"/>
            <w:left w:val="none" w:sz="0" w:space="0" w:color="auto"/>
            <w:bottom w:val="none" w:sz="0" w:space="0" w:color="auto"/>
            <w:right w:val="none" w:sz="0" w:space="0" w:color="auto"/>
          </w:divBdr>
        </w:div>
        <w:div w:id="719093331">
          <w:marLeft w:val="0"/>
          <w:marRight w:val="0"/>
          <w:marTop w:val="0"/>
          <w:marBottom w:val="0"/>
          <w:divBdr>
            <w:top w:val="none" w:sz="0" w:space="0" w:color="auto"/>
            <w:left w:val="none" w:sz="0" w:space="0" w:color="auto"/>
            <w:bottom w:val="none" w:sz="0" w:space="0" w:color="auto"/>
            <w:right w:val="none" w:sz="0" w:space="0" w:color="auto"/>
          </w:divBdr>
        </w:div>
        <w:div w:id="733937724">
          <w:marLeft w:val="0"/>
          <w:marRight w:val="0"/>
          <w:marTop w:val="0"/>
          <w:marBottom w:val="0"/>
          <w:divBdr>
            <w:top w:val="none" w:sz="0" w:space="0" w:color="auto"/>
            <w:left w:val="none" w:sz="0" w:space="0" w:color="auto"/>
            <w:bottom w:val="none" w:sz="0" w:space="0" w:color="auto"/>
            <w:right w:val="none" w:sz="0" w:space="0" w:color="auto"/>
          </w:divBdr>
        </w:div>
        <w:div w:id="1776485606">
          <w:marLeft w:val="0"/>
          <w:marRight w:val="0"/>
          <w:marTop w:val="0"/>
          <w:marBottom w:val="0"/>
          <w:divBdr>
            <w:top w:val="none" w:sz="0" w:space="0" w:color="auto"/>
            <w:left w:val="none" w:sz="0" w:space="0" w:color="auto"/>
            <w:bottom w:val="none" w:sz="0" w:space="0" w:color="auto"/>
            <w:right w:val="none" w:sz="0" w:space="0" w:color="auto"/>
          </w:divBdr>
        </w:div>
      </w:divsChild>
    </w:div>
    <w:div w:id="1677269224">
      <w:bodyDiv w:val="1"/>
      <w:marLeft w:val="0"/>
      <w:marRight w:val="0"/>
      <w:marTop w:val="0"/>
      <w:marBottom w:val="0"/>
      <w:divBdr>
        <w:top w:val="none" w:sz="0" w:space="0" w:color="auto"/>
        <w:left w:val="none" w:sz="0" w:space="0" w:color="auto"/>
        <w:bottom w:val="none" w:sz="0" w:space="0" w:color="auto"/>
        <w:right w:val="none" w:sz="0" w:space="0" w:color="auto"/>
      </w:divBdr>
      <w:divsChild>
        <w:div w:id="75128053">
          <w:marLeft w:val="0"/>
          <w:marRight w:val="0"/>
          <w:marTop w:val="0"/>
          <w:marBottom w:val="0"/>
          <w:divBdr>
            <w:top w:val="none" w:sz="0" w:space="0" w:color="auto"/>
            <w:left w:val="none" w:sz="0" w:space="0" w:color="auto"/>
            <w:bottom w:val="none" w:sz="0" w:space="0" w:color="auto"/>
            <w:right w:val="none" w:sz="0" w:space="0" w:color="auto"/>
          </w:divBdr>
        </w:div>
        <w:div w:id="472868894">
          <w:marLeft w:val="0"/>
          <w:marRight w:val="0"/>
          <w:marTop w:val="0"/>
          <w:marBottom w:val="0"/>
          <w:divBdr>
            <w:top w:val="none" w:sz="0" w:space="0" w:color="auto"/>
            <w:left w:val="none" w:sz="0" w:space="0" w:color="auto"/>
            <w:bottom w:val="none" w:sz="0" w:space="0" w:color="auto"/>
            <w:right w:val="none" w:sz="0" w:space="0" w:color="auto"/>
          </w:divBdr>
        </w:div>
        <w:div w:id="1026053374">
          <w:marLeft w:val="0"/>
          <w:marRight w:val="0"/>
          <w:marTop w:val="0"/>
          <w:marBottom w:val="0"/>
          <w:divBdr>
            <w:top w:val="none" w:sz="0" w:space="0" w:color="auto"/>
            <w:left w:val="none" w:sz="0" w:space="0" w:color="auto"/>
            <w:bottom w:val="none" w:sz="0" w:space="0" w:color="auto"/>
            <w:right w:val="none" w:sz="0" w:space="0" w:color="auto"/>
          </w:divBdr>
        </w:div>
        <w:div w:id="1043944718">
          <w:marLeft w:val="0"/>
          <w:marRight w:val="0"/>
          <w:marTop w:val="0"/>
          <w:marBottom w:val="0"/>
          <w:divBdr>
            <w:top w:val="none" w:sz="0" w:space="0" w:color="auto"/>
            <w:left w:val="none" w:sz="0" w:space="0" w:color="auto"/>
            <w:bottom w:val="none" w:sz="0" w:space="0" w:color="auto"/>
            <w:right w:val="none" w:sz="0" w:space="0" w:color="auto"/>
          </w:divBdr>
        </w:div>
        <w:div w:id="1322545303">
          <w:marLeft w:val="0"/>
          <w:marRight w:val="0"/>
          <w:marTop w:val="0"/>
          <w:marBottom w:val="0"/>
          <w:divBdr>
            <w:top w:val="none" w:sz="0" w:space="0" w:color="auto"/>
            <w:left w:val="none" w:sz="0" w:space="0" w:color="auto"/>
            <w:bottom w:val="none" w:sz="0" w:space="0" w:color="auto"/>
            <w:right w:val="none" w:sz="0" w:space="0" w:color="auto"/>
          </w:divBdr>
        </w:div>
      </w:divsChild>
    </w:div>
    <w:div w:id="1719429668">
      <w:bodyDiv w:val="1"/>
      <w:marLeft w:val="0"/>
      <w:marRight w:val="0"/>
      <w:marTop w:val="0"/>
      <w:marBottom w:val="0"/>
      <w:divBdr>
        <w:top w:val="none" w:sz="0" w:space="0" w:color="auto"/>
        <w:left w:val="none" w:sz="0" w:space="0" w:color="auto"/>
        <w:bottom w:val="none" w:sz="0" w:space="0" w:color="auto"/>
        <w:right w:val="none" w:sz="0" w:space="0" w:color="auto"/>
      </w:divBdr>
    </w:div>
    <w:div w:id="1849247349">
      <w:bodyDiv w:val="1"/>
      <w:marLeft w:val="0"/>
      <w:marRight w:val="0"/>
      <w:marTop w:val="0"/>
      <w:marBottom w:val="0"/>
      <w:divBdr>
        <w:top w:val="none" w:sz="0" w:space="0" w:color="auto"/>
        <w:left w:val="none" w:sz="0" w:space="0" w:color="auto"/>
        <w:bottom w:val="none" w:sz="0" w:space="0" w:color="auto"/>
        <w:right w:val="none" w:sz="0" w:space="0" w:color="auto"/>
      </w:divBdr>
    </w:div>
    <w:div w:id="2018195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5</Pages>
  <Words>1143</Words>
  <Characters>6142</Characters>
  <Application>Microsoft Office Word</Application>
  <DocSecurity>0</DocSecurity>
  <Lines>383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Wildman</dc:creator>
  <cp:keywords/>
  <dc:description/>
  <cp:lastModifiedBy>Wildwillow Enterprises</cp:lastModifiedBy>
  <cp:revision>127</cp:revision>
  <cp:lastPrinted>2025-12-11T21:38:00Z</cp:lastPrinted>
  <dcterms:created xsi:type="dcterms:W3CDTF">2025-09-23T21:27:00Z</dcterms:created>
  <dcterms:modified xsi:type="dcterms:W3CDTF">2025-12-11T21:58:00Z</dcterms:modified>
</cp:coreProperties>
</file>