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720" w:tblpY="2921"/>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2308"/>
        <w:gridCol w:w="612"/>
        <w:gridCol w:w="7371"/>
      </w:tblGrid>
      <w:tr w:rsidR="007C43F7" w:rsidRPr="00F544B1" w14:paraId="45C33913" w14:textId="1718D0EC" w:rsidTr="00657B73">
        <w:tc>
          <w:tcPr>
            <w:tcW w:w="522" w:type="dxa"/>
          </w:tcPr>
          <w:p w14:paraId="1B16AD61" w14:textId="37D6ACAC" w:rsidR="007C43F7" w:rsidRPr="00F544B1" w:rsidRDefault="007C43F7" w:rsidP="00A91B55">
            <w:pPr>
              <w:rPr>
                <w:rFonts w:ascii="Arial" w:hAnsi="Arial" w:cs="Arial"/>
                <w:b/>
              </w:rPr>
            </w:pPr>
            <w:r w:rsidRPr="00F544B1">
              <w:rPr>
                <w:rFonts w:ascii="Arial" w:hAnsi="Arial" w:cs="Arial"/>
                <w:b/>
              </w:rPr>
              <w:t>1.</w:t>
            </w:r>
          </w:p>
        </w:tc>
        <w:tc>
          <w:tcPr>
            <w:tcW w:w="2308" w:type="dxa"/>
          </w:tcPr>
          <w:p w14:paraId="1810AF2F" w14:textId="77777777" w:rsidR="00D07166" w:rsidRPr="00F544B1" w:rsidRDefault="007C43F7" w:rsidP="00D07166">
            <w:pPr>
              <w:rPr>
                <w:rFonts w:ascii="Arial" w:hAnsi="Arial" w:cs="Arial"/>
                <w:b/>
                <w:u w:val="single"/>
              </w:rPr>
            </w:pPr>
            <w:r w:rsidRPr="00F544B1">
              <w:rPr>
                <w:rFonts w:ascii="Arial" w:hAnsi="Arial" w:cs="Arial"/>
                <w:b/>
                <w:u w:val="single"/>
              </w:rPr>
              <w:t>Call to Order</w:t>
            </w:r>
          </w:p>
          <w:p w14:paraId="78ED6316" w14:textId="5B1D8F56" w:rsidR="008160B1" w:rsidRPr="00F544B1" w:rsidRDefault="008160B1" w:rsidP="00D07166">
            <w:pPr>
              <w:rPr>
                <w:rFonts w:ascii="Arial" w:hAnsi="Arial" w:cs="Arial"/>
                <w:b/>
                <w:u w:val="single"/>
              </w:rPr>
            </w:pPr>
          </w:p>
        </w:tc>
        <w:tc>
          <w:tcPr>
            <w:tcW w:w="612" w:type="dxa"/>
          </w:tcPr>
          <w:p w14:paraId="24ED07B3" w14:textId="77777777" w:rsidR="007C43F7" w:rsidRPr="00F544B1" w:rsidRDefault="007C43F7" w:rsidP="00A91B55">
            <w:pPr>
              <w:rPr>
                <w:rFonts w:ascii="Arial" w:hAnsi="Arial" w:cs="Arial"/>
                <w:bCs/>
              </w:rPr>
            </w:pPr>
          </w:p>
        </w:tc>
        <w:tc>
          <w:tcPr>
            <w:tcW w:w="7371" w:type="dxa"/>
          </w:tcPr>
          <w:p w14:paraId="255194B9" w14:textId="155CD1E5" w:rsidR="007C43F7" w:rsidRPr="00F544B1" w:rsidRDefault="007C43F7" w:rsidP="00A91B55">
            <w:pPr>
              <w:rPr>
                <w:rFonts w:ascii="Arial" w:hAnsi="Arial" w:cs="Arial"/>
                <w:bCs/>
              </w:rPr>
            </w:pPr>
          </w:p>
        </w:tc>
      </w:tr>
      <w:tr w:rsidR="007C43F7" w:rsidRPr="00F544B1" w14:paraId="59068FC4" w14:textId="45698044" w:rsidTr="00657B73">
        <w:tc>
          <w:tcPr>
            <w:tcW w:w="522" w:type="dxa"/>
            <w:shd w:val="clear" w:color="auto" w:fill="FFFFFF" w:themeFill="background1"/>
          </w:tcPr>
          <w:p w14:paraId="6D716CC2" w14:textId="10D2354C" w:rsidR="007C43F7" w:rsidRPr="00F544B1" w:rsidRDefault="007C43F7" w:rsidP="00A91B55">
            <w:pPr>
              <w:rPr>
                <w:rFonts w:ascii="Arial" w:hAnsi="Arial" w:cs="Arial"/>
                <w:b/>
              </w:rPr>
            </w:pPr>
            <w:r w:rsidRPr="00F544B1">
              <w:rPr>
                <w:rFonts w:ascii="Arial" w:hAnsi="Arial" w:cs="Arial"/>
                <w:b/>
              </w:rPr>
              <w:t>2.</w:t>
            </w:r>
          </w:p>
        </w:tc>
        <w:tc>
          <w:tcPr>
            <w:tcW w:w="2308" w:type="dxa"/>
            <w:shd w:val="clear" w:color="auto" w:fill="FFFFFF" w:themeFill="background1"/>
          </w:tcPr>
          <w:p w14:paraId="4F6B3604" w14:textId="77777777" w:rsidR="007C43F7" w:rsidRPr="00F544B1" w:rsidRDefault="007C43F7" w:rsidP="00A91B55">
            <w:pPr>
              <w:rPr>
                <w:rFonts w:ascii="Arial" w:hAnsi="Arial" w:cs="Arial"/>
                <w:b/>
                <w:u w:val="single"/>
              </w:rPr>
            </w:pPr>
            <w:r w:rsidRPr="00F544B1">
              <w:rPr>
                <w:rFonts w:ascii="Arial" w:hAnsi="Arial" w:cs="Arial"/>
                <w:b/>
                <w:u w:val="single"/>
              </w:rPr>
              <w:t>Agenda</w:t>
            </w:r>
          </w:p>
          <w:p w14:paraId="33664D08" w14:textId="5CA7E253" w:rsidR="00D07166" w:rsidRPr="00B37E9B" w:rsidRDefault="00D07166" w:rsidP="00A91B55">
            <w:pPr>
              <w:rPr>
                <w:rFonts w:ascii="Arial" w:hAnsi="Arial" w:cs="Arial"/>
                <w:bCs/>
                <w:i/>
                <w:iCs/>
              </w:rPr>
            </w:pPr>
          </w:p>
        </w:tc>
        <w:tc>
          <w:tcPr>
            <w:tcW w:w="612" w:type="dxa"/>
            <w:shd w:val="clear" w:color="auto" w:fill="FFFFFF" w:themeFill="background1"/>
          </w:tcPr>
          <w:p w14:paraId="60F91330" w14:textId="77777777" w:rsidR="008E2585" w:rsidRPr="00F544B1" w:rsidRDefault="008E2585" w:rsidP="00A91B55">
            <w:pPr>
              <w:rPr>
                <w:rFonts w:ascii="Arial" w:hAnsi="Arial" w:cs="Arial"/>
                <w:bCs/>
              </w:rPr>
            </w:pPr>
          </w:p>
          <w:p w14:paraId="0CBC26FE" w14:textId="44ED5C41" w:rsidR="007C43F7" w:rsidRPr="00F544B1" w:rsidRDefault="007C43F7" w:rsidP="00A91B55">
            <w:pPr>
              <w:rPr>
                <w:rFonts w:ascii="Arial" w:hAnsi="Arial" w:cs="Arial"/>
                <w:bCs/>
              </w:rPr>
            </w:pPr>
            <w:r w:rsidRPr="00F544B1">
              <w:rPr>
                <w:rFonts w:ascii="Arial" w:hAnsi="Arial" w:cs="Arial"/>
                <w:bCs/>
              </w:rPr>
              <w:t>a)</w:t>
            </w:r>
          </w:p>
        </w:tc>
        <w:tc>
          <w:tcPr>
            <w:tcW w:w="7371" w:type="dxa"/>
            <w:shd w:val="clear" w:color="auto" w:fill="FFFFFF" w:themeFill="background1"/>
          </w:tcPr>
          <w:p w14:paraId="1E33C3FE" w14:textId="77777777" w:rsidR="008E2585" w:rsidRPr="00F544B1" w:rsidRDefault="008E2585" w:rsidP="007C43F7">
            <w:pPr>
              <w:rPr>
                <w:rFonts w:ascii="Arial" w:hAnsi="Arial" w:cs="Arial"/>
              </w:rPr>
            </w:pPr>
          </w:p>
          <w:p w14:paraId="5D4F1150" w14:textId="7EC10C26" w:rsidR="00537AB4" w:rsidRDefault="00B92254" w:rsidP="007C43F7">
            <w:pPr>
              <w:rPr>
                <w:rFonts w:ascii="Arial" w:hAnsi="Arial" w:cs="Arial"/>
              </w:rPr>
            </w:pPr>
            <w:r w:rsidRPr="00F544B1">
              <w:rPr>
                <w:rFonts w:ascii="Arial" w:hAnsi="Arial" w:cs="Arial"/>
              </w:rPr>
              <w:t>T</w:t>
            </w:r>
            <w:r w:rsidR="003B7F32" w:rsidRPr="00F544B1">
              <w:rPr>
                <w:rFonts w:ascii="Arial" w:hAnsi="Arial" w:cs="Arial"/>
              </w:rPr>
              <w:t>hursday</w:t>
            </w:r>
            <w:r w:rsidRPr="00F544B1">
              <w:rPr>
                <w:rFonts w:ascii="Arial" w:hAnsi="Arial" w:cs="Arial"/>
              </w:rPr>
              <w:t xml:space="preserve">, </w:t>
            </w:r>
            <w:r w:rsidR="00C73085">
              <w:rPr>
                <w:rFonts w:ascii="Arial" w:hAnsi="Arial" w:cs="Arial"/>
              </w:rPr>
              <w:t>August 22</w:t>
            </w:r>
            <w:r w:rsidR="00C73085" w:rsidRPr="00C73085">
              <w:rPr>
                <w:rFonts w:ascii="Arial" w:hAnsi="Arial" w:cs="Arial"/>
                <w:vertAlign w:val="superscript"/>
              </w:rPr>
              <w:t>nd</w:t>
            </w:r>
            <w:r w:rsidR="00C73085">
              <w:rPr>
                <w:rFonts w:ascii="Arial" w:hAnsi="Arial" w:cs="Arial"/>
              </w:rPr>
              <w:t xml:space="preserve">, </w:t>
            </w:r>
            <w:r w:rsidR="00DB32E6">
              <w:rPr>
                <w:rFonts w:ascii="Arial" w:hAnsi="Arial" w:cs="Arial"/>
              </w:rPr>
              <w:t>2024</w:t>
            </w:r>
            <w:r w:rsidR="007E22FF" w:rsidRPr="00F544B1">
              <w:rPr>
                <w:rFonts w:ascii="Arial" w:hAnsi="Arial" w:cs="Arial"/>
              </w:rPr>
              <w:t xml:space="preserve"> Regular Council Meeting</w:t>
            </w:r>
          </w:p>
          <w:p w14:paraId="2F6C011F" w14:textId="77777777" w:rsidR="00DB32E6" w:rsidRPr="00F544B1" w:rsidRDefault="00DB32E6" w:rsidP="007C43F7">
            <w:pPr>
              <w:rPr>
                <w:rFonts w:ascii="Arial" w:hAnsi="Arial" w:cs="Arial"/>
                <w:bCs/>
              </w:rPr>
            </w:pPr>
          </w:p>
          <w:p w14:paraId="57C0B967" w14:textId="445FB28A" w:rsidR="00D07166" w:rsidRPr="00F544B1" w:rsidRDefault="007C287E" w:rsidP="007C287E">
            <w:pPr>
              <w:tabs>
                <w:tab w:val="left" w:pos="4545"/>
              </w:tabs>
              <w:rPr>
                <w:rFonts w:ascii="Arial" w:hAnsi="Arial" w:cs="Arial"/>
                <w:bCs/>
                <w:i/>
                <w:iCs/>
              </w:rPr>
            </w:pPr>
            <w:r w:rsidRPr="00F544B1">
              <w:rPr>
                <w:rFonts w:ascii="Arial" w:hAnsi="Arial" w:cs="Arial"/>
                <w:bCs/>
                <w:i/>
                <w:iCs/>
              </w:rPr>
              <w:t>(that Council approve as is or as amended)</w:t>
            </w:r>
          </w:p>
          <w:p w14:paraId="76A5FDCD" w14:textId="6FB04129" w:rsidR="007C287E" w:rsidRPr="00F544B1" w:rsidRDefault="007C287E" w:rsidP="007C287E">
            <w:pPr>
              <w:tabs>
                <w:tab w:val="left" w:pos="4545"/>
              </w:tabs>
              <w:rPr>
                <w:rFonts w:ascii="Arial" w:hAnsi="Arial" w:cs="Arial"/>
                <w:bCs/>
                <w:i/>
                <w:iCs/>
              </w:rPr>
            </w:pPr>
          </w:p>
        </w:tc>
      </w:tr>
      <w:tr w:rsidR="007C43F7" w:rsidRPr="00F544B1" w14:paraId="387F11B7" w14:textId="43A7AD45" w:rsidTr="00657B73">
        <w:tc>
          <w:tcPr>
            <w:tcW w:w="522" w:type="dxa"/>
          </w:tcPr>
          <w:p w14:paraId="2EBC5AD7" w14:textId="4B27862B" w:rsidR="007C43F7" w:rsidRPr="00F544B1" w:rsidRDefault="00D07166" w:rsidP="00A91B55">
            <w:pPr>
              <w:rPr>
                <w:rFonts w:ascii="Arial" w:hAnsi="Arial" w:cs="Arial"/>
                <w:b/>
              </w:rPr>
            </w:pPr>
            <w:r w:rsidRPr="00F544B1">
              <w:rPr>
                <w:rFonts w:ascii="Arial" w:hAnsi="Arial" w:cs="Arial"/>
                <w:b/>
              </w:rPr>
              <w:t>3.</w:t>
            </w:r>
          </w:p>
        </w:tc>
        <w:tc>
          <w:tcPr>
            <w:tcW w:w="2308" w:type="dxa"/>
          </w:tcPr>
          <w:p w14:paraId="05FD8966" w14:textId="32613F7B" w:rsidR="007C43F7" w:rsidRPr="00F544B1" w:rsidRDefault="00D07166" w:rsidP="00A91B55">
            <w:pPr>
              <w:rPr>
                <w:rFonts w:ascii="Arial" w:hAnsi="Arial" w:cs="Arial"/>
                <w:b/>
                <w:u w:val="single"/>
              </w:rPr>
            </w:pPr>
            <w:r w:rsidRPr="00F544B1">
              <w:rPr>
                <w:rFonts w:ascii="Arial" w:hAnsi="Arial" w:cs="Arial"/>
                <w:b/>
                <w:u w:val="single"/>
              </w:rPr>
              <w:t>Minutes:</w:t>
            </w:r>
          </w:p>
          <w:p w14:paraId="7E32C8F1" w14:textId="68942613" w:rsidR="005D602A" w:rsidRPr="00F544B1" w:rsidRDefault="003C7D2D" w:rsidP="00A91B55">
            <w:pPr>
              <w:rPr>
                <w:rFonts w:ascii="Arial" w:hAnsi="Arial" w:cs="Arial"/>
                <w:bCs/>
                <w:i/>
                <w:iCs/>
              </w:rPr>
            </w:pPr>
            <w:r>
              <w:rPr>
                <w:rFonts w:ascii="Arial" w:hAnsi="Arial" w:cs="Arial"/>
                <w:bCs/>
                <w:i/>
                <w:iCs/>
              </w:rPr>
              <w:t>Pages 1-</w:t>
            </w:r>
            <w:r w:rsidR="00683434">
              <w:rPr>
                <w:rFonts w:ascii="Arial" w:hAnsi="Arial" w:cs="Arial"/>
                <w:bCs/>
                <w:i/>
                <w:iCs/>
              </w:rPr>
              <w:t>4</w:t>
            </w:r>
          </w:p>
          <w:p w14:paraId="0DC7967E" w14:textId="05964FB2" w:rsidR="00D07166" w:rsidRPr="00F544B1" w:rsidRDefault="00D07166" w:rsidP="00381933">
            <w:pPr>
              <w:rPr>
                <w:rFonts w:ascii="Arial" w:hAnsi="Arial" w:cs="Arial"/>
                <w:bCs/>
                <w:i/>
                <w:iCs/>
              </w:rPr>
            </w:pPr>
          </w:p>
        </w:tc>
        <w:tc>
          <w:tcPr>
            <w:tcW w:w="612" w:type="dxa"/>
          </w:tcPr>
          <w:p w14:paraId="32DF8B3C" w14:textId="77777777" w:rsidR="008E2585" w:rsidRPr="00F544B1" w:rsidRDefault="008E2585" w:rsidP="00A91B55">
            <w:pPr>
              <w:tabs>
                <w:tab w:val="left" w:pos="1980"/>
              </w:tabs>
              <w:rPr>
                <w:rFonts w:ascii="Arial" w:hAnsi="Arial" w:cs="Arial"/>
                <w:bCs/>
              </w:rPr>
            </w:pPr>
          </w:p>
          <w:p w14:paraId="6B07E746" w14:textId="1EB2226E" w:rsidR="007C43F7" w:rsidRDefault="00D07166" w:rsidP="00A91B55">
            <w:pPr>
              <w:tabs>
                <w:tab w:val="left" w:pos="1980"/>
              </w:tabs>
              <w:rPr>
                <w:rFonts w:ascii="Arial" w:hAnsi="Arial" w:cs="Arial"/>
                <w:bCs/>
              </w:rPr>
            </w:pPr>
            <w:r w:rsidRPr="00F544B1">
              <w:rPr>
                <w:rFonts w:ascii="Arial" w:hAnsi="Arial" w:cs="Arial"/>
                <w:bCs/>
              </w:rPr>
              <w:t>a)</w:t>
            </w:r>
          </w:p>
          <w:p w14:paraId="7AF7237F" w14:textId="77777777" w:rsidR="00795573" w:rsidRDefault="00795573" w:rsidP="00A91B55">
            <w:pPr>
              <w:tabs>
                <w:tab w:val="left" w:pos="1980"/>
              </w:tabs>
              <w:rPr>
                <w:rFonts w:ascii="Arial" w:hAnsi="Arial" w:cs="Arial"/>
                <w:bCs/>
              </w:rPr>
            </w:pPr>
          </w:p>
          <w:p w14:paraId="4A98BECA" w14:textId="190E2BCA" w:rsidR="00810771" w:rsidRPr="00F544B1" w:rsidRDefault="00810771" w:rsidP="00A91B55">
            <w:pPr>
              <w:tabs>
                <w:tab w:val="left" w:pos="1980"/>
              </w:tabs>
              <w:rPr>
                <w:rFonts w:ascii="Arial" w:hAnsi="Arial" w:cs="Arial"/>
                <w:bCs/>
              </w:rPr>
            </w:pPr>
          </w:p>
        </w:tc>
        <w:tc>
          <w:tcPr>
            <w:tcW w:w="7371" w:type="dxa"/>
          </w:tcPr>
          <w:p w14:paraId="2FB0B1A5" w14:textId="35EC6144" w:rsidR="00537AB4" w:rsidRPr="00F544B1" w:rsidRDefault="00537AB4" w:rsidP="00A91B55">
            <w:pPr>
              <w:tabs>
                <w:tab w:val="left" w:pos="1980"/>
              </w:tabs>
              <w:rPr>
                <w:rFonts w:ascii="Arial" w:hAnsi="Arial" w:cs="Arial"/>
                <w:bCs/>
              </w:rPr>
            </w:pPr>
          </w:p>
          <w:p w14:paraId="3779DA9F" w14:textId="4C208B5E" w:rsidR="007E22FF" w:rsidRDefault="003B7F32" w:rsidP="00381933">
            <w:pPr>
              <w:tabs>
                <w:tab w:val="left" w:pos="1980"/>
              </w:tabs>
              <w:rPr>
                <w:rFonts w:ascii="Arial" w:hAnsi="Arial" w:cs="Arial"/>
              </w:rPr>
            </w:pPr>
            <w:r w:rsidRPr="00F544B1">
              <w:rPr>
                <w:rFonts w:ascii="Arial" w:hAnsi="Arial" w:cs="Arial"/>
              </w:rPr>
              <w:t>Thursday</w:t>
            </w:r>
            <w:r w:rsidR="00B92254" w:rsidRPr="00F544B1">
              <w:rPr>
                <w:rFonts w:ascii="Arial" w:hAnsi="Arial" w:cs="Arial"/>
              </w:rPr>
              <w:t xml:space="preserve">, </w:t>
            </w:r>
            <w:r w:rsidR="00C73085">
              <w:rPr>
                <w:rFonts w:ascii="Arial" w:hAnsi="Arial" w:cs="Arial"/>
              </w:rPr>
              <w:t>June 20</w:t>
            </w:r>
            <w:r w:rsidR="00CC3972" w:rsidRPr="00CC3972">
              <w:rPr>
                <w:rFonts w:ascii="Arial" w:hAnsi="Arial" w:cs="Arial"/>
                <w:vertAlign w:val="superscript"/>
              </w:rPr>
              <w:t>th</w:t>
            </w:r>
            <w:r w:rsidR="00CC3972">
              <w:rPr>
                <w:rFonts w:ascii="Arial" w:hAnsi="Arial" w:cs="Arial"/>
              </w:rPr>
              <w:t xml:space="preserve">, </w:t>
            </w:r>
            <w:r w:rsidR="00713D58">
              <w:rPr>
                <w:rFonts w:ascii="Arial" w:hAnsi="Arial" w:cs="Arial"/>
              </w:rPr>
              <w:t>2024</w:t>
            </w:r>
            <w:r w:rsidR="0062442E">
              <w:rPr>
                <w:rFonts w:ascii="Arial" w:hAnsi="Arial" w:cs="Arial"/>
              </w:rPr>
              <w:t xml:space="preserve"> Regular</w:t>
            </w:r>
            <w:r w:rsidR="007E22FF" w:rsidRPr="00F544B1">
              <w:rPr>
                <w:rFonts w:ascii="Arial" w:hAnsi="Arial" w:cs="Arial"/>
              </w:rPr>
              <w:t xml:space="preserve"> Council Meeting</w:t>
            </w:r>
          </w:p>
          <w:p w14:paraId="2CC06B55" w14:textId="77777777" w:rsidR="00DB32E6" w:rsidRPr="00F544B1" w:rsidRDefault="00DB32E6" w:rsidP="00381933">
            <w:pPr>
              <w:tabs>
                <w:tab w:val="left" w:pos="1980"/>
              </w:tabs>
              <w:rPr>
                <w:rFonts w:ascii="Arial" w:hAnsi="Arial" w:cs="Arial"/>
                <w:bCs/>
                <w:i/>
                <w:iCs/>
              </w:rPr>
            </w:pPr>
          </w:p>
          <w:p w14:paraId="5515DC6F" w14:textId="7EA0835D" w:rsidR="0043531B" w:rsidRPr="00F544B1" w:rsidRDefault="007C287E" w:rsidP="00381933">
            <w:pPr>
              <w:tabs>
                <w:tab w:val="left" w:pos="1980"/>
              </w:tabs>
              <w:rPr>
                <w:rFonts w:ascii="Arial" w:hAnsi="Arial" w:cs="Arial"/>
                <w:bCs/>
                <w:i/>
                <w:iCs/>
              </w:rPr>
            </w:pPr>
            <w:r w:rsidRPr="00F544B1">
              <w:rPr>
                <w:rFonts w:ascii="Arial" w:hAnsi="Arial" w:cs="Arial"/>
                <w:bCs/>
                <w:i/>
                <w:iCs/>
              </w:rPr>
              <w:t xml:space="preserve">(approve as </w:t>
            </w:r>
            <w:r w:rsidR="007E22FF" w:rsidRPr="00F544B1">
              <w:rPr>
                <w:rFonts w:ascii="Arial" w:hAnsi="Arial" w:cs="Arial"/>
                <w:bCs/>
                <w:i/>
                <w:iCs/>
              </w:rPr>
              <w:t>presented</w:t>
            </w:r>
            <w:r w:rsidR="004F7C8D" w:rsidRPr="00F544B1">
              <w:rPr>
                <w:rFonts w:ascii="Arial" w:hAnsi="Arial" w:cs="Arial"/>
                <w:bCs/>
                <w:i/>
                <w:iCs/>
              </w:rPr>
              <w:t xml:space="preserve"> </w:t>
            </w:r>
            <w:r w:rsidRPr="00F544B1">
              <w:rPr>
                <w:rFonts w:ascii="Arial" w:hAnsi="Arial" w:cs="Arial"/>
                <w:bCs/>
                <w:i/>
                <w:iCs/>
              </w:rPr>
              <w:t>or with amendments)</w:t>
            </w:r>
          </w:p>
          <w:p w14:paraId="39EF9DA2" w14:textId="22DF1C7B" w:rsidR="0044468B" w:rsidRPr="00F544B1" w:rsidRDefault="0044468B" w:rsidP="00DB32E6">
            <w:pPr>
              <w:tabs>
                <w:tab w:val="left" w:pos="1980"/>
              </w:tabs>
              <w:rPr>
                <w:rFonts w:ascii="Arial" w:hAnsi="Arial" w:cs="Arial"/>
                <w:bCs/>
                <w:i/>
                <w:iCs/>
              </w:rPr>
            </w:pPr>
          </w:p>
        </w:tc>
      </w:tr>
      <w:tr w:rsidR="007C43F7" w:rsidRPr="00F544B1" w14:paraId="478138FE" w14:textId="5E16723B" w:rsidTr="00657B73">
        <w:tc>
          <w:tcPr>
            <w:tcW w:w="522" w:type="dxa"/>
            <w:shd w:val="clear" w:color="auto" w:fill="FFFFFF" w:themeFill="background1"/>
          </w:tcPr>
          <w:p w14:paraId="7DD7665A" w14:textId="302B259F" w:rsidR="007C43F7" w:rsidRPr="00F544B1" w:rsidRDefault="00D07166" w:rsidP="007C43F7">
            <w:pPr>
              <w:rPr>
                <w:rFonts w:ascii="Arial" w:hAnsi="Arial" w:cs="Arial"/>
                <w:b/>
              </w:rPr>
            </w:pPr>
            <w:r w:rsidRPr="00F544B1">
              <w:rPr>
                <w:rFonts w:ascii="Arial" w:hAnsi="Arial" w:cs="Arial"/>
                <w:b/>
              </w:rPr>
              <w:t xml:space="preserve">4. </w:t>
            </w:r>
          </w:p>
        </w:tc>
        <w:tc>
          <w:tcPr>
            <w:tcW w:w="2308" w:type="dxa"/>
            <w:shd w:val="clear" w:color="auto" w:fill="FFFFFF" w:themeFill="background1"/>
          </w:tcPr>
          <w:p w14:paraId="450E8E34" w14:textId="6B94C8F5" w:rsidR="00CA3374" w:rsidRPr="00F544B1" w:rsidRDefault="007D35B0" w:rsidP="00381933">
            <w:pPr>
              <w:rPr>
                <w:rFonts w:ascii="Arial" w:hAnsi="Arial" w:cs="Arial"/>
                <w:bCs/>
                <w:i/>
                <w:iCs/>
              </w:rPr>
            </w:pPr>
            <w:r w:rsidRPr="00F544B1">
              <w:rPr>
                <w:rFonts w:ascii="Arial" w:hAnsi="Arial" w:cs="Arial"/>
                <w:b/>
                <w:u w:val="single"/>
              </w:rPr>
              <w:t>Public Hearings</w:t>
            </w:r>
            <w:r w:rsidR="00B92254" w:rsidRPr="00F544B1">
              <w:rPr>
                <w:rFonts w:ascii="Arial" w:hAnsi="Arial" w:cs="Arial"/>
                <w:b/>
                <w:u w:val="single"/>
              </w:rPr>
              <w:t>:</w:t>
            </w:r>
          </w:p>
          <w:p w14:paraId="4B7E98D5" w14:textId="6669DA03" w:rsidR="00C35BEF" w:rsidRPr="00F544B1" w:rsidRDefault="00C35BEF" w:rsidP="00381933">
            <w:pPr>
              <w:rPr>
                <w:rFonts w:ascii="Arial" w:hAnsi="Arial" w:cs="Arial"/>
                <w:bCs/>
                <w:i/>
                <w:iCs/>
              </w:rPr>
            </w:pPr>
          </w:p>
        </w:tc>
        <w:tc>
          <w:tcPr>
            <w:tcW w:w="612" w:type="dxa"/>
            <w:shd w:val="clear" w:color="auto" w:fill="FFFFFF" w:themeFill="background1"/>
          </w:tcPr>
          <w:p w14:paraId="76FD3F5A" w14:textId="18F877BD" w:rsidR="001B6805" w:rsidRPr="00F544B1" w:rsidRDefault="001B6805" w:rsidP="007C43F7">
            <w:pPr>
              <w:rPr>
                <w:rFonts w:ascii="Arial" w:hAnsi="Arial" w:cs="Arial"/>
                <w:bCs/>
              </w:rPr>
            </w:pPr>
          </w:p>
        </w:tc>
        <w:tc>
          <w:tcPr>
            <w:tcW w:w="7371" w:type="dxa"/>
            <w:shd w:val="clear" w:color="auto" w:fill="FFFFFF" w:themeFill="background1"/>
          </w:tcPr>
          <w:p w14:paraId="14923477" w14:textId="6083FECB" w:rsidR="008E2585" w:rsidRPr="00F544B1" w:rsidRDefault="00397FD6" w:rsidP="007E22FF">
            <w:pPr>
              <w:rPr>
                <w:rFonts w:ascii="Arial" w:hAnsi="Arial" w:cs="Arial"/>
                <w:bCs/>
              </w:rPr>
            </w:pPr>
            <w:r w:rsidRPr="00F544B1">
              <w:rPr>
                <w:rFonts w:ascii="Arial" w:hAnsi="Arial" w:cs="Arial"/>
                <w:bCs/>
              </w:rPr>
              <w:t>N/A</w:t>
            </w:r>
          </w:p>
          <w:p w14:paraId="52BA133F" w14:textId="46085143" w:rsidR="009F6EE2" w:rsidRPr="00F544B1" w:rsidRDefault="009F6EE2" w:rsidP="00B92254">
            <w:pPr>
              <w:rPr>
                <w:rFonts w:ascii="Arial" w:hAnsi="Arial" w:cs="Arial"/>
                <w:bCs/>
              </w:rPr>
            </w:pPr>
          </w:p>
        </w:tc>
      </w:tr>
      <w:tr w:rsidR="007D35B0" w:rsidRPr="00F544B1" w14:paraId="331BAD2E" w14:textId="77777777" w:rsidTr="00657B73">
        <w:tc>
          <w:tcPr>
            <w:tcW w:w="522" w:type="dxa"/>
            <w:shd w:val="clear" w:color="auto" w:fill="FFFFFF" w:themeFill="background1"/>
          </w:tcPr>
          <w:p w14:paraId="57E73297" w14:textId="7F5AEBE5" w:rsidR="007D35B0" w:rsidRPr="00F544B1" w:rsidRDefault="007D35B0" w:rsidP="007C43F7">
            <w:pPr>
              <w:rPr>
                <w:rFonts w:ascii="Arial" w:hAnsi="Arial" w:cs="Arial"/>
                <w:b/>
              </w:rPr>
            </w:pPr>
            <w:r w:rsidRPr="00F544B1">
              <w:rPr>
                <w:rFonts w:ascii="Arial" w:hAnsi="Arial" w:cs="Arial"/>
                <w:b/>
              </w:rPr>
              <w:t>5.</w:t>
            </w:r>
          </w:p>
        </w:tc>
        <w:tc>
          <w:tcPr>
            <w:tcW w:w="2308" w:type="dxa"/>
            <w:shd w:val="clear" w:color="auto" w:fill="FFFFFF" w:themeFill="background1"/>
          </w:tcPr>
          <w:p w14:paraId="2D07EBFB" w14:textId="77777777" w:rsidR="009730C6" w:rsidRPr="00F544B1" w:rsidRDefault="008C6B27" w:rsidP="00381933">
            <w:pPr>
              <w:rPr>
                <w:rFonts w:ascii="Arial" w:hAnsi="Arial" w:cs="Arial"/>
                <w:b/>
                <w:u w:val="single"/>
              </w:rPr>
            </w:pPr>
            <w:r w:rsidRPr="00F544B1">
              <w:rPr>
                <w:rFonts w:ascii="Arial" w:hAnsi="Arial" w:cs="Arial"/>
                <w:b/>
                <w:u w:val="single"/>
              </w:rPr>
              <w:t>Delegations/</w:t>
            </w:r>
          </w:p>
          <w:p w14:paraId="4E7395FB" w14:textId="42E1B8E3" w:rsidR="00894180" w:rsidRPr="00F544B1" w:rsidRDefault="0055071A" w:rsidP="00381933">
            <w:pPr>
              <w:rPr>
                <w:rFonts w:ascii="Arial" w:hAnsi="Arial" w:cs="Arial"/>
                <w:bCs/>
                <w:i/>
                <w:iCs/>
              </w:rPr>
            </w:pPr>
            <w:r w:rsidRPr="00F544B1">
              <w:rPr>
                <w:rFonts w:ascii="Arial" w:hAnsi="Arial" w:cs="Arial"/>
                <w:b/>
                <w:u w:val="single"/>
              </w:rPr>
              <w:t>Appointments:</w:t>
            </w:r>
            <w:r w:rsidR="00894180" w:rsidRPr="00F544B1">
              <w:rPr>
                <w:rFonts w:ascii="Arial" w:hAnsi="Arial" w:cs="Arial"/>
                <w:bCs/>
                <w:i/>
                <w:iCs/>
              </w:rPr>
              <w:t xml:space="preserve"> </w:t>
            </w:r>
          </w:p>
          <w:p w14:paraId="5B8C9C9A" w14:textId="03136848" w:rsidR="001D2905" w:rsidRPr="001D2905" w:rsidRDefault="001D2905" w:rsidP="00CC3972">
            <w:pPr>
              <w:jc w:val="left"/>
              <w:rPr>
                <w:rFonts w:ascii="Arial" w:hAnsi="Arial" w:cs="Arial"/>
                <w:bCs/>
              </w:rPr>
            </w:pPr>
          </w:p>
        </w:tc>
        <w:tc>
          <w:tcPr>
            <w:tcW w:w="612" w:type="dxa"/>
            <w:shd w:val="clear" w:color="auto" w:fill="FFFFFF" w:themeFill="background1"/>
          </w:tcPr>
          <w:p w14:paraId="0941DBE5" w14:textId="77777777" w:rsidR="007D35B0" w:rsidRPr="00F544B1" w:rsidRDefault="007D35B0" w:rsidP="007C43F7">
            <w:pPr>
              <w:rPr>
                <w:rFonts w:ascii="Arial" w:hAnsi="Arial" w:cs="Arial"/>
                <w:bCs/>
              </w:rPr>
            </w:pPr>
          </w:p>
          <w:p w14:paraId="14666525" w14:textId="77777777" w:rsidR="007505F9" w:rsidRPr="00F544B1" w:rsidRDefault="007505F9" w:rsidP="007C43F7">
            <w:pPr>
              <w:rPr>
                <w:rFonts w:ascii="Arial" w:hAnsi="Arial" w:cs="Arial"/>
                <w:bCs/>
              </w:rPr>
            </w:pPr>
          </w:p>
          <w:p w14:paraId="3C60A04E" w14:textId="4490D16A" w:rsidR="002B0C83" w:rsidRPr="00F544B1" w:rsidRDefault="002B0C83" w:rsidP="007C43F7">
            <w:pPr>
              <w:rPr>
                <w:rFonts w:ascii="Arial" w:hAnsi="Arial" w:cs="Arial"/>
                <w:bCs/>
              </w:rPr>
            </w:pPr>
          </w:p>
        </w:tc>
        <w:tc>
          <w:tcPr>
            <w:tcW w:w="7371" w:type="dxa"/>
            <w:shd w:val="clear" w:color="auto" w:fill="FFFFFF" w:themeFill="background1"/>
          </w:tcPr>
          <w:p w14:paraId="61F29A70" w14:textId="5AC300E2" w:rsidR="00C8166D" w:rsidRPr="007C25D9" w:rsidRDefault="00CC3972" w:rsidP="00B22A1C">
            <w:pPr>
              <w:rPr>
                <w:rFonts w:ascii="Arial" w:hAnsi="Arial" w:cs="Arial"/>
                <w:bCs/>
              </w:rPr>
            </w:pPr>
            <w:r>
              <w:rPr>
                <w:rFonts w:ascii="Arial" w:hAnsi="Arial" w:cs="Arial"/>
                <w:bCs/>
              </w:rPr>
              <w:t>N/A</w:t>
            </w:r>
          </w:p>
        </w:tc>
      </w:tr>
      <w:tr w:rsidR="00B92254" w:rsidRPr="00F544B1" w14:paraId="419AF751" w14:textId="77777777" w:rsidTr="00657B73">
        <w:tc>
          <w:tcPr>
            <w:tcW w:w="522" w:type="dxa"/>
            <w:shd w:val="clear" w:color="auto" w:fill="FFFFFF" w:themeFill="background1"/>
          </w:tcPr>
          <w:p w14:paraId="76986DD8" w14:textId="4DFBA0E1" w:rsidR="00B92254" w:rsidRPr="00F544B1" w:rsidRDefault="0078779F" w:rsidP="007C43F7">
            <w:pPr>
              <w:rPr>
                <w:rFonts w:ascii="Arial" w:hAnsi="Arial" w:cs="Arial"/>
                <w:b/>
              </w:rPr>
            </w:pPr>
            <w:r>
              <w:rPr>
                <w:rFonts w:ascii="Arial" w:hAnsi="Arial" w:cs="Arial"/>
                <w:b/>
              </w:rPr>
              <w:t>6.</w:t>
            </w:r>
          </w:p>
        </w:tc>
        <w:tc>
          <w:tcPr>
            <w:tcW w:w="2308" w:type="dxa"/>
            <w:shd w:val="clear" w:color="auto" w:fill="FFFFFF" w:themeFill="background1"/>
          </w:tcPr>
          <w:p w14:paraId="7522CA69" w14:textId="77777777" w:rsidR="00C92B6B" w:rsidRDefault="007D35B0" w:rsidP="00C8166D">
            <w:pPr>
              <w:rPr>
                <w:rFonts w:ascii="Arial" w:hAnsi="Arial" w:cs="Arial"/>
                <w:b/>
                <w:u w:val="single"/>
              </w:rPr>
            </w:pPr>
            <w:r w:rsidRPr="00F544B1">
              <w:rPr>
                <w:rFonts w:ascii="Arial" w:hAnsi="Arial" w:cs="Arial"/>
                <w:b/>
                <w:u w:val="single"/>
              </w:rPr>
              <w:t>Business Arising</w:t>
            </w:r>
            <w:r w:rsidR="00B92254" w:rsidRPr="00F544B1">
              <w:rPr>
                <w:rFonts w:ascii="Arial" w:hAnsi="Arial" w:cs="Arial"/>
                <w:b/>
                <w:u w:val="single"/>
              </w:rPr>
              <w:t xml:space="preserve">: </w:t>
            </w:r>
          </w:p>
          <w:p w14:paraId="11EFD7B5" w14:textId="05A3E796" w:rsidR="00822BB8" w:rsidRDefault="00822BB8" w:rsidP="00C8166D">
            <w:pPr>
              <w:rPr>
                <w:rFonts w:ascii="Arial" w:hAnsi="Arial" w:cs="Arial"/>
                <w:bCs/>
                <w:i/>
                <w:iCs/>
              </w:rPr>
            </w:pPr>
            <w:r>
              <w:rPr>
                <w:rFonts w:ascii="Arial" w:hAnsi="Arial" w:cs="Arial"/>
                <w:bCs/>
                <w:i/>
                <w:iCs/>
              </w:rPr>
              <w:t xml:space="preserve">Pages </w:t>
            </w:r>
            <w:r w:rsidR="00131DA9">
              <w:rPr>
                <w:rFonts w:ascii="Arial" w:hAnsi="Arial" w:cs="Arial"/>
                <w:bCs/>
                <w:i/>
                <w:iCs/>
              </w:rPr>
              <w:t>5-6</w:t>
            </w:r>
          </w:p>
          <w:p w14:paraId="50BADE58" w14:textId="6569B2D4" w:rsidR="00822BB8" w:rsidRPr="00822BB8" w:rsidRDefault="00822BB8" w:rsidP="00C8166D">
            <w:pPr>
              <w:rPr>
                <w:rFonts w:ascii="Arial" w:hAnsi="Arial" w:cs="Arial"/>
                <w:bCs/>
                <w:i/>
                <w:iCs/>
              </w:rPr>
            </w:pPr>
          </w:p>
        </w:tc>
        <w:tc>
          <w:tcPr>
            <w:tcW w:w="612" w:type="dxa"/>
            <w:shd w:val="clear" w:color="auto" w:fill="FFFFFF" w:themeFill="background1"/>
          </w:tcPr>
          <w:p w14:paraId="7219AAA8" w14:textId="50E011E2" w:rsidR="00FC570F" w:rsidRDefault="009A3A50" w:rsidP="007C43F7">
            <w:pPr>
              <w:rPr>
                <w:rFonts w:ascii="Arial" w:hAnsi="Arial" w:cs="Arial"/>
                <w:bCs/>
              </w:rPr>
            </w:pPr>
            <w:r>
              <w:rPr>
                <w:rFonts w:ascii="Arial" w:hAnsi="Arial" w:cs="Arial"/>
                <w:bCs/>
              </w:rPr>
              <w:t>a)</w:t>
            </w:r>
          </w:p>
          <w:p w14:paraId="2BF0BEF2" w14:textId="1086E404" w:rsidR="00453DE9" w:rsidRPr="00F544B1" w:rsidRDefault="00453DE9" w:rsidP="00C8166D">
            <w:pPr>
              <w:rPr>
                <w:rFonts w:ascii="Arial" w:hAnsi="Arial" w:cs="Arial"/>
                <w:bCs/>
              </w:rPr>
            </w:pPr>
          </w:p>
        </w:tc>
        <w:tc>
          <w:tcPr>
            <w:tcW w:w="7371" w:type="dxa"/>
            <w:shd w:val="clear" w:color="auto" w:fill="FFFFFF" w:themeFill="background1"/>
          </w:tcPr>
          <w:p w14:paraId="6A5ECF3C" w14:textId="35EDB6AC" w:rsidR="00A55C79" w:rsidRDefault="00833E36" w:rsidP="00713D58">
            <w:pPr>
              <w:rPr>
                <w:rFonts w:ascii="Arial" w:hAnsi="Arial" w:cs="Arial"/>
                <w:bCs/>
              </w:rPr>
            </w:pPr>
            <w:r>
              <w:rPr>
                <w:rFonts w:ascii="Arial" w:hAnsi="Arial" w:cs="Arial"/>
                <w:bCs/>
              </w:rPr>
              <w:t xml:space="preserve">Special Tax </w:t>
            </w:r>
            <w:r w:rsidR="00822BB8">
              <w:rPr>
                <w:rFonts w:ascii="Arial" w:hAnsi="Arial" w:cs="Arial"/>
                <w:bCs/>
              </w:rPr>
              <w:t>–</w:t>
            </w:r>
            <w:r>
              <w:rPr>
                <w:rFonts w:ascii="Arial" w:hAnsi="Arial" w:cs="Arial"/>
                <w:bCs/>
              </w:rPr>
              <w:t xml:space="preserve"> Recreation</w:t>
            </w:r>
            <w:r w:rsidR="00822BB8">
              <w:rPr>
                <w:rFonts w:ascii="Arial" w:hAnsi="Arial" w:cs="Arial"/>
                <w:bCs/>
              </w:rPr>
              <w:t xml:space="preserve"> – this item was deferred from last meeting </w:t>
            </w:r>
            <w:r w:rsidR="009A7618">
              <w:rPr>
                <w:rFonts w:ascii="Arial" w:hAnsi="Arial" w:cs="Arial"/>
                <w:bCs/>
              </w:rPr>
              <w:t>for further discussion.</w:t>
            </w:r>
            <w:r w:rsidR="0061404B">
              <w:rPr>
                <w:rFonts w:ascii="Arial" w:hAnsi="Arial" w:cs="Arial"/>
                <w:bCs/>
              </w:rPr>
              <w:t xml:space="preserve">  Administration has attached the section of the Municipal Government Act pertaining to same.</w:t>
            </w:r>
          </w:p>
          <w:p w14:paraId="2A26FCFE" w14:textId="77777777" w:rsidR="009A7618" w:rsidRDefault="009A7618" w:rsidP="00713D58">
            <w:pPr>
              <w:rPr>
                <w:rFonts w:ascii="Arial" w:hAnsi="Arial" w:cs="Arial"/>
                <w:bCs/>
              </w:rPr>
            </w:pPr>
          </w:p>
          <w:p w14:paraId="63CA302E" w14:textId="77777777" w:rsidR="009A7618" w:rsidRDefault="009A7618" w:rsidP="00713D58">
            <w:pPr>
              <w:rPr>
                <w:rFonts w:ascii="Arial" w:hAnsi="Arial" w:cs="Arial"/>
                <w:bCs/>
                <w:i/>
                <w:iCs/>
              </w:rPr>
            </w:pPr>
            <w:r>
              <w:rPr>
                <w:rFonts w:ascii="Arial" w:hAnsi="Arial" w:cs="Arial"/>
                <w:bCs/>
                <w:i/>
                <w:iCs/>
              </w:rPr>
              <w:t>(direction as given by Council at meeting time)</w:t>
            </w:r>
          </w:p>
          <w:p w14:paraId="4DDA0FBF" w14:textId="77D923C9" w:rsidR="009A7618" w:rsidRPr="009A7618" w:rsidRDefault="009A7618" w:rsidP="00713D58">
            <w:pPr>
              <w:rPr>
                <w:rFonts w:ascii="Arial" w:hAnsi="Arial" w:cs="Arial"/>
                <w:bCs/>
                <w:i/>
                <w:iCs/>
              </w:rPr>
            </w:pPr>
          </w:p>
        </w:tc>
      </w:tr>
      <w:tr w:rsidR="00E64496" w:rsidRPr="00F544B1" w14:paraId="0C2F5371" w14:textId="77777777" w:rsidTr="00657B73">
        <w:tc>
          <w:tcPr>
            <w:tcW w:w="522" w:type="dxa"/>
            <w:shd w:val="clear" w:color="auto" w:fill="FFFFFF" w:themeFill="background1"/>
          </w:tcPr>
          <w:p w14:paraId="0EC525F6" w14:textId="7820911A" w:rsidR="00E64496" w:rsidRPr="00F544B1" w:rsidRDefault="00E64496" w:rsidP="00E64496">
            <w:pPr>
              <w:rPr>
                <w:rFonts w:ascii="Arial" w:hAnsi="Arial" w:cs="Arial"/>
                <w:b/>
              </w:rPr>
            </w:pPr>
            <w:r w:rsidRPr="00F544B1">
              <w:rPr>
                <w:rFonts w:ascii="Arial" w:hAnsi="Arial" w:cs="Arial"/>
                <w:b/>
              </w:rPr>
              <w:t xml:space="preserve">7. </w:t>
            </w:r>
          </w:p>
        </w:tc>
        <w:tc>
          <w:tcPr>
            <w:tcW w:w="2308" w:type="dxa"/>
            <w:shd w:val="clear" w:color="auto" w:fill="FFFFFF" w:themeFill="background1"/>
          </w:tcPr>
          <w:p w14:paraId="102A9890" w14:textId="77777777" w:rsidR="00E64496" w:rsidRPr="00F544B1" w:rsidRDefault="00E64496" w:rsidP="00E64496">
            <w:pPr>
              <w:jc w:val="left"/>
              <w:rPr>
                <w:rFonts w:ascii="Arial" w:hAnsi="Arial" w:cs="Arial"/>
                <w:b/>
                <w:u w:val="single"/>
              </w:rPr>
            </w:pPr>
            <w:r w:rsidRPr="00F544B1">
              <w:rPr>
                <w:rFonts w:ascii="Arial" w:hAnsi="Arial" w:cs="Arial"/>
                <w:b/>
                <w:u w:val="single"/>
              </w:rPr>
              <w:t>Bylaws &amp; Policies</w:t>
            </w:r>
          </w:p>
          <w:p w14:paraId="55D1E1B0" w14:textId="757F4094" w:rsidR="002606AA" w:rsidRDefault="00D2757C" w:rsidP="00E64496">
            <w:pPr>
              <w:jc w:val="left"/>
              <w:rPr>
                <w:rFonts w:ascii="Arial" w:hAnsi="Arial" w:cs="Arial"/>
                <w:bCs/>
                <w:i/>
                <w:iCs/>
              </w:rPr>
            </w:pPr>
            <w:r>
              <w:rPr>
                <w:rFonts w:ascii="Arial" w:hAnsi="Arial" w:cs="Arial"/>
                <w:bCs/>
                <w:i/>
                <w:iCs/>
              </w:rPr>
              <w:t>Bylaw 162-2024</w:t>
            </w:r>
            <w:r w:rsidR="001828A6">
              <w:rPr>
                <w:rFonts w:ascii="Arial" w:hAnsi="Arial" w:cs="Arial"/>
                <w:bCs/>
                <w:i/>
                <w:iCs/>
              </w:rPr>
              <w:t>, Code of Conduct Bylaw</w:t>
            </w:r>
          </w:p>
          <w:p w14:paraId="22A856A7" w14:textId="43BB612B" w:rsidR="001828A6" w:rsidRDefault="001828A6" w:rsidP="00E64496">
            <w:pPr>
              <w:jc w:val="left"/>
              <w:rPr>
                <w:rFonts w:ascii="Arial" w:hAnsi="Arial" w:cs="Arial"/>
                <w:bCs/>
                <w:i/>
                <w:iCs/>
              </w:rPr>
            </w:pPr>
            <w:r>
              <w:rPr>
                <w:rFonts w:ascii="Arial" w:hAnsi="Arial" w:cs="Arial"/>
                <w:bCs/>
                <w:i/>
                <w:iCs/>
              </w:rPr>
              <w:t xml:space="preserve">Pages </w:t>
            </w:r>
            <w:r w:rsidR="00251A09">
              <w:rPr>
                <w:rFonts w:ascii="Arial" w:hAnsi="Arial" w:cs="Arial"/>
                <w:bCs/>
                <w:i/>
                <w:iCs/>
              </w:rPr>
              <w:t>6A</w:t>
            </w:r>
            <w:r w:rsidR="005D1B2F">
              <w:rPr>
                <w:rFonts w:ascii="Arial" w:hAnsi="Arial" w:cs="Arial"/>
                <w:bCs/>
                <w:i/>
                <w:iCs/>
              </w:rPr>
              <w:t>-</w:t>
            </w:r>
            <w:r w:rsidR="00E75924">
              <w:rPr>
                <w:rFonts w:ascii="Arial" w:hAnsi="Arial" w:cs="Arial"/>
                <w:bCs/>
                <w:i/>
                <w:iCs/>
              </w:rPr>
              <w:t>20</w:t>
            </w:r>
          </w:p>
          <w:p w14:paraId="3C4E0D28" w14:textId="2DD7DACD" w:rsidR="00CC6310" w:rsidRPr="00F62571" w:rsidRDefault="00CC6310" w:rsidP="00E64496">
            <w:pPr>
              <w:jc w:val="left"/>
              <w:rPr>
                <w:rFonts w:ascii="Arial" w:hAnsi="Arial" w:cs="Arial"/>
                <w:bCs/>
                <w:i/>
                <w:iCs/>
              </w:rPr>
            </w:pPr>
          </w:p>
        </w:tc>
        <w:tc>
          <w:tcPr>
            <w:tcW w:w="612" w:type="dxa"/>
            <w:shd w:val="clear" w:color="auto" w:fill="FFFFFF" w:themeFill="background1"/>
          </w:tcPr>
          <w:p w14:paraId="45DA36D0" w14:textId="77777777" w:rsidR="00FE4AF3" w:rsidRDefault="00FE4AF3" w:rsidP="00E64496">
            <w:pPr>
              <w:rPr>
                <w:rFonts w:ascii="Arial" w:hAnsi="Arial" w:cs="Arial"/>
                <w:bCs/>
              </w:rPr>
            </w:pPr>
          </w:p>
          <w:p w14:paraId="21BAAF9F" w14:textId="0E93596C" w:rsidR="00E64496" w:rsidRDefault="009651F6" w:rsidP="00E64496">
            <w:pPr>
              <w:rPr>
                <w:rFonts w:ascii="Arial" w:hAnsi="Arial" w:cs="Arial"/>
                <w:bCs/>
              </w:rPr>
            </w:pPr>
            <w:r>
              <w:rPr>
                <w:rFonts w:ascii="Arial" w:hAnsi="Arial" w:cs="Arial"/>
                <w:bCs/>
              </w:rPr>
              <w:t>a)</w:t>
            </w:r>
          </w:p>
          <w:p w14:paraId="195B999D" w14:textId="150F0D0A" w:rsidR="006453E1" w:rsidRPr="00F544B1" w:rsidRDefault="006453E1" w:rsidP="00791AA6">
            <w:pPr>
              <w:rPr>
                <w:rFonts w:ascii="Arial" w:hAnsi="Arial" w:cs="Arial"/>
                <w:bCs/>
              </w:rPr>
            </w:pPr>
          </w:p>
        </w:tc>
        <w:tc>
          <w:tcPr>
            <w:tcW w:w="7371" w:type="dxa"/>
            <w:shd w:val="clear" w:color="auto" w:fill="FFFFFF" w:themeFill="background1"/>
          </w:tcPr>
          <w:p w14:paraId="200164BF" w14:textId="77777777" w:rsidR="00981EA8" w:rsidRDefault="00981EA8" w:rsidP="002D37A4">
            <w:pPr>
              <w:rPr>
                <w:rStyle w:val="eop"/>
                <w:rFonts w:ascii="Arial" w:hAnsi="Arial" w:cs="Arial"/>
                <w:lang w:val="en-US"/>
              </w:rPr>
            </w:pPr>
          </w:p>
          <w:p w14:paraId="2E3F0F1B" w14:textId="033C6B5A" w:rsidR="000A199D" w:rsidRDefault="0050621C" w:rsidP="002D37A4">
            <w:pPr>
              <w:rPr>
                <w:rStyle w:val="eop"/>
                <w:rFonts w:ascii="Arial" w:hAnsi="Arial" w:cs="Arial"/>
                <w:lang w:val="en-US"/>
              </w:rPr>
            </w:pPr>
            <w:r>
              <w:rPr>
                <w:rStyle w:val="eop"/>
                <w:rFonts w:ascii="Arial" w:hAnsi="Arial" w:cs="Arial"/>
                <w:lang w:val="en-US"/>
              </w:rPr>
              <w:t xml:space="preserve">Bylaw </w:t>
            </w:r>
            <w:r w:rsidR="00D9194D">
              <w:rPr>
                <w:rStyle w:val="eop"/>
                <w:rFonts w:ascii="Arial" w:hAnsi="Arial" w:cs="Arial"/>
                <w:lang w:val="en-US"/>
              </w:rPr>
              <w:t>162-2024 – Code of Conduct for Council – this item was flagged in one of our municipalities as</w:t>
            </w:r>
            <w:r w:rsidR="00FE37F5">
              <w:rPr>
                <w:rStyle w:val="eop"/>
                <w:rFonts w:ascii="Arial" w:hAnsi="Arial" w:cs="Arial"/>
                <w:lang w:val="en-US"/>
              </w:rPr>
              <w:t xml:space="preserve"> requiring amendment.  </w:t>
            </w:r>
            <w:r w:rsidR="003179DA">
              <w:rPr>
                <w:rStyle w:val="eop"/>
                <w:rFonts w:ascii="Arial" w:hAnsi="Arial" w:cs="Arial"/>
                <w:lang w:val="en-US"/>
              </w:rPr>
              <w:t xml:space="preserve">We were advised that our current bylaw includes sanctions not authorized under the Code of Conduct regulation.  It also excludes a member </w:t>
            </w:r>
            <w:r w:rsidR="005F43E2">
              <w:rPr>
                <w:rStyle w:val="eop"/>
                <w:rFonts w:ascii="Arial" w:hAnsi="Arial" w:cs="Arial"/>
                <w:lang w:val="en-US"/>
              </w:rPr>
              <w:t>against whom an allegation is made from attending the closed session where the report is discussed, which is contrary to Section 153 of the MGA</w:t>
            </w:r>
            <w:r w:rsidR="001A5E6C">
              <w:rPr>
                <w:rStyle w:val="eop"/>
                <w:rFonts w:ascii="Arial" w:hAnsi="Arial" w:cs="Arial"/>
                <w:lang w:val="en-US"/>
              </w:rPr>
              <w:t xml:space="preserve"> which requires </w:t>
            </w:r>
            <w:proofErr w:type="spellStart"/>
            <w:r w:rsidR="001A5E6C">
              <w:rPr>
                <w:rStyle w:val="eop"/>
                <w:rFonts w:ascii="Arial" w:hAnsi="Arial" w:cs="Arial"/>
                <w:lang w:val="en-US"/>
              </w:rPr>
              <w:t>councillors</w:t>
            </w:r>
            <w:proofErr w:type="spellEnd"/>
            <w:r w:rsidR="001A5E6C">
              <w:rPr>
                <w:rStyle w:val="eop"/>
                <w:rFonts w:ascii="Arial" w:hAnsi="Arial" w:cs="Arial"/>
                <w:lang w:val="en-US"/>
              </w:rPr>
              <w:t xml:space="preserve"> to participate in Council meetings.  </w:t>
            </w:r>
            <w:r w:rsidR="008F1E79">
              <w:rPr>
                <w:rStyle w:val="eop"/>
                <w:rFonts w:ascii="Arial" w:hAnsi="Arial" w:cs="Arial"/>
                <w:lang w:val="en-US"/>
              </w:rPr>
              <w:t xml:space="preserve">We have amended the Bylaw which has been vetted by Municipal Affairs. </w:t>
            </w:r>
            <w:r w:rsidR="00C758BB">
              <w:rPr>
                <w:rStyle w:val="eop"/>
                <w:rFonts w:ascii="Arial" w:hAnsi="Arial" w:cs="Arial"/>
                <w:lang w:val="en-US"/>
              </w:rPr>
              <w:t xml:space="preserve">We have attached the previous Bylaw </w:t>
            </w:r>
            <w:r w:rsidR="00AD6A34">
              <w:rPr>
                <w:rStyle w:val="eop"/>
                <w:rFonts w:ascii="Arial" w:hAnsi="Arial" w:cs="Arial"/>
                <w:lang w:val="en-US"/>
              </w:rPr>
              <w:t xml:space="preserve">136-18, which has been totally reworked for comparison purposes. </w:t>
            </w:r>
            <w:r w:rsidR="008F1E79">
              <w:rPr>
                <w:rStyle w:val="eop"/>
                <w:rFonts w:ascii="Arial" w:hAnsi="Arial" w:cs="Arial"/>
                <w:lang w:val="en-US"/>
              </w:rPr>
              <w:t xml:space="preserve"> Administration is requesting three readings of the Bylaw as we prepare for the Municipal Accountability Program </w:t>
            </w:r>
            <w:r w:rsidR="005D1B2F">
              <w:rPr>
                <w:rStyle w:val="eop"/>
                <w:rFonts w:ascii="Arial" w:hAnsi="Arial" w:cs="Arial"/>
                <w:lang w:val="en-US"/>
              </w:rPr>
              <w:t xml:space="preserve">(MAP) </w:t>
            </w:r>
            <w:r w:rsidR="008F1E79">
              <w:rPr>
                <w:rStyle w:val="eop"/>
                <w:rFonts w:ascii="Arial" w:hAnsi="Arial" w:cs="Arial"/>
                <w:lang w:val="en-US"/>
              </w:rPr>
              <w:t xml:space="preserve">review </w:t>
            </w:r>
            <w:r w:rsidR="00C60297">
              <w:rPr>
                <w:rStyle w:val="eop"/>
                <w:rFonts w:ascii="Arial" w:hAnsi="Arial" w:cs="Arial"/>
                <w:lang w:val="en-US"/>
              </w:rPr>
              <w:t xml:space="preserve">this fall. </w:t>
            </w:r>
          </w:p>
          <w:p w14:paraId="7EB4C2CE" w14:textId="77777777" w:rsidR="00C60297" w:rsidRDefault="00C60297" w:rsidP="002D37A4">
            <w:pPr>
              <w:rPr>
                <w:rStyle w:val="eop"/>
                <w:rFonts w:ascii="Arial" w:hAnsi="Arial" w:cs="Arial"/>
                <w:lang w:val="en-US"/>
              </w:rPr>
            </w:pPr>
          </w:p>
          <w:p w14:paraId="0400C08F" w14:textId="3C8353FD" w:rsidR="00BD161E" w:rsidRDefault="00BD161E" w:rsidP="00BD161E">
            <w:pPr>
              <w:rPr>
                <w:rFonts w:ascii="Arial" w:hAnsi="Arial" w:cs="Arial"/>
                <w:bCs/>
                <w:i/>
                <w:iCs/>
              </w:rPr>
            </w:pPr>
            <w:r>
              <w:rPr>
                <w:rFonts w:ascii="Arial" w:hAnsi="Arial" w:cs="Arial"/>
                <w:bCs/>
                <w:i/>
                <w:iCs/>
              </w:rPr>
              <w:t xml:space="preserve">(that Bylaw </w:t>
            </w:r>
            <w:r w:rsidR="00D2757C">
              <w:rPr>
                <w:rFonts w:ascii="Arial" w:hAnsi="Arial" w:cs="Arial"/>
                <w:bCs/>
                <w:i/>
                <w:iCs/>
              </w:rPr>
              <w:t>162-2024</w:t>
            </w:r>
            <w:r>
              <w:rPr>
                <w:rFonts w:ascii="Arial" w:hAnsi="Arial" w:cs="Arial"/>
                <w:bCs/>
                <w:i/>
                <w:iCs/>
              </w:rPr>
              <w:t xml:space="preserve">, being the Code of Conduct Bylaw for the Summer Village of </w:t>
            </w:r>
            <w:r w:rsidR="002B04F2">
              <w:rPr>
                <w:rFonts w:ascii="Arial" w:hAnsi="Arial" w:cs="Arial"/>
                <w:bCs/>
                <w:i/>
                <w:iCs/>
              </w:rPr>
              <w:t>Birch Cove</w:t>
            </w:r>
            <w:r>
              <w:rPr>
                <w:rFonts w:ascii="Arial" w:hAnsi="Arial" w:cs="Arial"/>
                <w:bCs/>
                <w:i/>
                <w:iCs/>
              </w:rPr>
              <w:t>, be given first reading (as is or as amended)</w:t>
            </w:r>
          </w:p>
          <w:p w14:paraId="2BE7DBE2" w14:textId="77777777" w:rsidR="00BD161E" w:rsidRDefault="00BD161E" w:rsidP="00BD161E">
            <w:pPr>
              <w:rPr>
                <w:rFonts w:ascii="Arial" w:hAnsi="Arial" w:cs="Arial"/>
                <w:bCs/>
                <w:i/>
                <w:iCs/>
              </w:rPr>
            </w:pPr>
          </w:p>
          <w:p w14:paraId="78EB2DD6" w14:textId="6EB4B2A2" w:rsidR="00BD161E" w:rsidRDefault="00BD161E" w:rsidP="00BD161E">
            <w:pPr>
              <w:rPr>
                <w:rFonts w:ascii="Arial" w:hAnsi="Arial" w:cs="Arial"/>
                <w:bCs/>
                <w:i/>
                <w:iCs/>
              </w:rPr>
            </w:pPr>
            <w:r>
              <w:rPr>
                <w:rFonts w:ascii="Arial" w:hAnsi="Arial" w:cs="Arial"/>
                <w:bCs/>
                <w:i/>
                <w:iCs/>
              </w:rPr>
              <w:t xml:space="preserve">(that Bylaw </w:t>
            </w:r>
            <w:r w:rsidR="00D2757C">
              <w:rPr>
                <w:rFonts w:ascii="Arial" w:hAnsi="Arial" w:cs="Arial"/>
                <w:bCs/>
                <w:i/>
                <w:iCs/>
              </w:rPr>
              <w:t>162-2024</w:t>
            </w:r>
            <w:r>
              <w:rPr>
                <w:rFonts w:ascii="Arial" w:hAnsi="Arial" w:cs="Arial"/>
                <w:bCs/>
                <w:i/>
                <w:iCs/>
              </w:rPr>
              <w:t xml:space="preserve"> be given second reading (as is or as amended)</w:t>
            </w:r>
          </w:p>
          <w:p w14:paraId="714A688B" w14:textId="77777777" w:rsidR="00BD161E" w:rsidRDefault="00BD161E" w:rsidP="00BD161E">
            <w:pPr>
              <w:rPr>
                <w:rFonts w:ascii="Arial" w:hAnsi="Arial" w:cs="Arial"/>
                <w:bCs/>
                <w:i/>
                <w:iCs/>
              </w:rPr>
            </w:pPr>
          </w:p>
          <w:p w14:paraId="4E999BCC" w14:textId="3F371FE7" w:rsidR="00BD161E" w:rsidRDefault="00BD161E" w:rsidP="00BD161E">
            <w:pPr>
              <w:rPr>
                <w:rFonts w:ascii="Arial" w:hAnsi="Arial" w:cs="Arial"/>
                <w:bCs/>
                <w:i/>
                <w:iCs/>
              </w:rPr>
            </w:pPr>
            <w:r>
              <w:rPr>
                <w:rFonts w:ascii="Arial" w:hAnsi="Arial" w:cs="Arial"/>
                <w:bCs/>
                <w:i/>
                <w:iCs/>
              </w:rPr>
              <w:t xml:space="preserve">(that Bylaw </w:t>
            </w:r>
            <w:r w:rsidR="00D2757C">
              <w:rPr>
                <w:rFonts w:ascii="Arial" w:hAnsi="Arial" w:cs="Arial"/>
                <w:bCs/>
                <w:i/>
                <w:iCs/>
              </w:rPr>
              <w:t>162-2024</w:t>
            </w:r>
            <w:r>
              <w:rPr>
                <w:rFonts w:ascii="Arial" w:hAnsi="Arial" w:cs="Arial"/>
                <w:bCs/>
                <w:i/>
                <w:iCs/>
              </w:rPr>
              <w:t xml:space="preserve"> be considered for third reading (as is or as amended)</w:t>
            </w:r>
          </w:p>
          <w:p w14:paraId="75FAD253" w14:textId="77777777" w:rsidR="00BD161E" w:rsidRDefault="00BD161E" w:rsidP="00BD161E">
            <w:pPr>
              <w:rPr>
                <w:rFonts w:ascii="Arial" w:hAnsi="Arial" w:cs="Arial"/>
                <w:bCs/>
                <w:i/>
                <w:iCs/>
              </w:rPr>
            </w:pPr>
          </w:p>
          <w:p w14:paraId="3263A59A" w14:textId="665D6768" w:rsidR="00BD161E" w:rsidRDefault="00BD161E" w:rsidP="00BD161E">
            <w:pPr>
              <w:rPr>
                <w:rFonts w:ascii="Arial" w:hAnsi="Arial" w:cs="Arial"/>
                <w:bCs/>
                <w:i/>
                <w:iCs/>
              </w:rPr>
            </w:pPr>
            <w:r>
              <w:rPr>
                <w:rFonts w:ascii="Arial" w:hAnsi="Arial" w:cs="Arial"/>
                <w:bCs/>
                <w:i/>
                <w:iCs/>
              </w:rPr>
              <w:t xml:space="preserve">(that Bylaw </w:t>
            </w:r>
            <w:r w:rsidR="00D2757C">
              <w:rPr>
                <w:rFonts w:ascii="Arial" w:hAnsi="Arial" w:cs="Arial"/>
                <w:bCs/>
                <w:i/>
                <w:iCs/>
              </w:rPr>
              <w:t>162-2024</w:t>
            </w:r>
            <w:r>
              <w:rPr>
                <w:rFonts w:ascii="Arial" w:hAnsi="Arial" w:cs="Arial"/>
                <w:bCs/>
                <w:i/>
                <w:iCs/>
              </w:rPr>
              <w:t xml:space="preserve"> be given third and final reading (as is or as amended)</w:t>
            </w:r>
          </w:p>
          <w:p w14:paraId="124B06C3" w14:textId="77777777" w:rsidR="001828A6" w:rsidRDefault="001828A6" w:rsidP="00BD161E">
            <w:pPr>
              <w:rPr>
                <w:rFonts w:ascii="Arial" w:hAnsi="Arial" w:cs="Arial"/>
                <w:bCs/>
                <w:i/>
                <w:iCs/>
              </w:rPr>
            </w:pPr>
          </w:p>
          <w:p w14:paraId="6A20ECF5" w14:textId="0B007FCD" w:rsidR="00C60297" w:rsidRPr="00791AA6" w:rsidRDefault="00C60297" w:rsidP="002D37A4">
            <w:pPr>
              <w:rPr>
                <w:rStyle w:val="eop"/>
                <w:rFonts w:ascii="Arial" w:hAnsi="Arial" w:cs="Arial"/>
                <w:lang w:val="en-US"/>
              </w:rPr>
            </w:pPr>
          </w:p>
        </w:tc>
      </w:tr>
      <w:tr w:rsidR="00BA134E" w:rsidRPr="00F544B1" w14:paraId="6F9071E4" w14:textId="77777777" w:rsidTr="00657B73">
        <w:tc>
          <w:tcPr>
            <w:tcW w:w="522" w:type="dxa"/>
            <w:shd w:val="clear" w:color="auto" w:fill="FFFFFF" w:themeFill="background1"/>
          </w:tcPr>
          <w:p w14:paraId="674B7C67" w14:textId="77777777" w:rsidR="00BA134E" w:rsidRPr="00F544B1" w:rsidRDefault="00BA134E" w:rsidP="00BA134E">
            <w:pPr>
              <w:rPr>
                <w:rFonts w:ascii="Arial" w:hAnsi="Arial" w:cs="Arial"/>
                <w:b/>
              </w:rPr>
            </w:pPr>
          </w:p>
        </w:tc>
        <w:tc>
          <w:tcPr>
            <w:tcW w:w="2308" w:type="dxa"/>
            <w:shd w:val="clear" w:color="auto" w:fill="FFFFFF" w:themeFill="background1"/>
          </w:tcPr>
          <w:p w14:paraId="684AC148" w14:textId="77777777" w:rsidR="00BA134E" w:rsidRDefault="00CD3199" w:rsidP="00BA134E">
            <w:pPr>
              <w:jc w:val="left"/>
              <w:rPr>
                <w:rFonts w:ascii="Arial" w:hAnsi="Arial" w:cs="Arial"/>
                <w:bCs/>
                <w:i/>
                <w:iCs/>
              </w:rPr>
            </w:pPr>
            <w:r>
              <w:rPr>
                <w:rFonts w:ascii="Arial" w:hAnsi="Arial" w:cs="Arial"/>
                <w:bCs/>
                <w:i/>
                <w:iCs/>
              </w:rPr>
              <w:t>Bylaw 163-2024</w:t>
            </w:r>
          </w:p>
          <w:p w14:paraId="77F5973D" w14:textId="77777777" w:rsidR="00CD3199" w:rsidRDefault="00CD3199" w:rsidP="00BA134E">
            <w:pPr>
              <w:jc w:val="left"/>
              <w:rPr>
                <w:rFonts w:ascii="Arial" w:hAnsi="Arial" w:cs="Arial"/>
                <w:bCs/>
                <w:i/>
                <w:iCs/>
              </w:rPr>
            </w:pPr>
            <w:r>
              <w:rPr>
                <w:rFonts w:ascii="Arial" w:hAnsi="Arial" w:cs="Arial"/>
                <w:bCs/>
                <w:i/>
                <w:iCs/>
              </w:rPr>
              <w:t>Bylaw Enforcement Officer Bylaw</w:t>
            </w:r>
          </w:p>
          <w:p w14:paraId="55F06584" w14:textId="52EA1395" w:rsidR="00CD3199" w:rsidRPr="00CD3199" w:rsidRDefault="00CD3199" w:rsidP="00BA134E">
            <w:pPr>
              <w:jc w:val="left"/>
              <w:rPr>
                <w:rFonts w:ascii="Arial" w:hAnsi="Arial" w:cs="Arial"/>
                <w:bCs/>
                <w:i/>
                <w:iCs/>
              </w:rPr>
            </w:pPr>
            <w:r>
              <w:rPr>
                <w:rFonts w:ascii="Arial" w:hAnsi="Arial" w:cs="Arial"/>
                <w:bCs/>
                <w:i/>
                <w:iCs/>
              </w:rPr>
              <w:t>Pages 21-</w:t>
            </w:r>
            <w:r w:rsidR="004C60F4">
              <w:rPr>
                <w:rFonts w:ascii="Arial" w:hAnsi="Arial" w:cs="Arial"/>
                <w:bCs/>
                <w:i/>
                <w:iCs/>
              </w:rPr>
              <w:t>29</w:t>
            </w:r>
          </w:p>
        </w:tc>
        <w:tc>
          <w:tcPr>
            <w:tcW w:w="612" w:type="dxa"/>
            <w:shd w:val="clear" w:color="auto" w:fill="FFFFFF" w:themeFill="background1"/>
          </w:tcPr>
          <w:p w14:paraId="02735A97" w14:textId="44967542" w:rsidR="00BA134E" w:rsidRPr="00F544B1" w:rsidRDefault="00BA134E" w:rsidP="00BA134E">
            <w:pPr>
              <w:rPr>
                <w:rFonts w:ascii="Arial" w:hAnsi="Arial" w:cs="Arial"/>
                <w:bCs/>
              </w:rPr>
            </w:pPr>
            <w:r>
              <w:rPr>
                <w:rFonts w:ascii="Arial" w:hAnsi="Arial" w:cs="Arial"/>
                <w:bCs/>
              </w:rPr>
              <w:t>b)</w:t>
            </w:r>
          </w:p>
        </w:tc>
        <w:tc>
          <w:tcPr>
            <w:tcW w:w="7371" w:type="dxa"/>
            <w:shd w:val="clear" w:color="auto" w:fill="FFFFFF" w:themeFill="background1"/>
          </w:tcPr>
          <w:p w14:paraId="66730502" w14:textId="40DB5F50" w:rsidR="00BA134E" w:rsidRDefault="00BA134E" w:rsidP="00BA134E">
            <w:pPr>
              <w:rPr>
                <w:rFonts w:ascii="Arial" w:hAnsi="Arial" w:cs="Arial"/>
                <w:bCs/>
              </w:rPr>
            </w:pPr>
            <w:r>
              <w:rPr>
                <w:rFonts w:ascii="Arial" w:hAnsi="Arial" w:cs="Arial"/>
                <w:bCs/>
              </w:rPr>
              <w:t xml:space="preserve">Bylaw </w:t>
            </w:r>
            <w:r w:rsidR="007B26BC">
              <w:rPr>
                <w:rFonts w:ascii="Arial" w:hAnsi="Arial" w:cs="Arial"/>
                <w:bCs/>
              </w:rPr>
              <w:t>163-2024</w:t>
            </w:r>
            <w:r>
              <w:rPr>
                <w:rFonts w:ascii="Arial" w:hAnsi="Arial" w:cs="Arial"/>
                <w:bCs/>
              </w:rPr>
              <w:t xml:space="preserve">, Bylaw Enforcement Officer Bylaw – this item was also a legislative gap in </w:t>
            </w:r>
            <w:r w:rsidR="008614D8">
              <w:rPr>
                <w:rFonts w:ascii="Arial" w:hAnsi="Arial" w:cs="Arial"/>
                <w:bCs/>
              </w:rPr>
              <w:t xml:space="preserve">one of our </w:t>
            </w:r>
            <w:r>
              <w:rPr>
                <w:rFonts w:ascii="Arial" w:hAnsi="Arial" w:cs="Arial"/>
                <w:bCs/>
              </w:rPr>
              <w:t>MAP review</w:t>
            </w:r>
            <w:r w:rsidR="008614D8">
              <w:rPr>
                <w:rFonts w:ascii="Arial" w:hAnsi="Arial" w:cs="Arial"/>
                <w:bCs/>
              </w:rPr>
              <w:t>s as a deficiency</w:t>
            </w:r>
            <w:r>
              <w:rPr>
                <w:rFonts w:ascii="Arial" w:hAnsi="Arial" w:cs="Arial"/>
                <w:bCs/>
              </w:rPr>
              <w:t>. Although we do not have a Bylaw Enforcement Officer, it is a requirement to have a Bylaw in place. Th</w:t>
            </w:r>
            <w:r w:rsidR="00200F98">
              <w:rPr>
                <w:rFonts w:ascii="Arial" w:hAnsi="Arial" w:cs="Arial"/>
                <w:bCs/>
              </w:rPr>
              <w:t xml:space="preserve">is </w:t>
            </w:r>
            <w:r w:rsidR="00D54786">
              <w:rPr>
                <w:rFonts w:ascii="Arial" w:hAnsi="Arial" w:cs="Arial"/>
                <w:bCs/>
              </w:rPr>
              <w:t xml:space="preserve">bylaw </w:t>
            </w:r>
            <w:r w:rsidR="00200F98">
              <w:rPr>
                <w:rFonts w:ascii="Arial" w:hAnsi="Arial" w:cs="Arial"/>
                <w:bCs/>
              </w:rPr>
              <w:t xml:space="preserve">has also </w:t>
            </w:r>
            <w:r>
              <w:rPr>
                <w:rFonts w:ascii="Arial" w:hAnsi="Arial" w:cs="Arial"/>
                <w:bCs/>
              </w:rPr>
              <w:t xml:space="preserve">been vetted by Municipal Affairs for approval. </w:t>
            </w:r>
          </w:p>
          <w:p w14:paraId="659409FF" w14:textId="77777777" w:rsidR="00BA134E" w:rsidRDefault="00BA134E" w:rsidP="00BA134E">
            <w:pPr>
              <w:rPr>
                <w:rFonts w:ascii="Arial" w:hAnsi="Arial" w:cs="Arial"/>
                <w:bCs/>
              </w:rPr>
            </w:pPr>
          </w:p>
          <w:p w14:paraId="7B5072FF" w14:textId="662577CB" w:rsidR="00BA134E" w:rsidRDefault="00BA134E" w:rsidP="00BA134E">
            <w:pPr>
              <w:rPr>
                <w:rFonts w:ascii="Arial" w:hAnsi="Arial" w:cs="Arial"/>
                <w:bCs/>
                <w:i/>
                <w:iCs/>
              </w:rPr>
            </w:pPr>
            <w:r>
              <w:rPr>
                <w:rFonts w:ascii="Arial" w:hAnsi="Arial" w:cs="Arial"/>
                <w:bCs/>
                <w:i/>
                <w:iCs/>
              </w:rPr>
              <w:t xml:space="preserve">(that Bylaw </w:t>
            </w:r>
            <w:r w:rsidR="00140230">
              <w:rPr>
                <w:rFonts w:ascii="Arial" w:hAnsi="Arial" w:cs="Arial"/>
                <w:bCs/>
                <w:i/>
                <w:iCs/>
              </w:rPr>
              <w:t>163-2024</w:t>
            </w:r>
            <w:r>
              <w:rPr>
                <w:rFonts w:ascii="Arial" w:hAnsi="Arial" w:cs="Arial"/>
                <w:bCs/>
                <w:i/>
                <w:iCs/>
              </w:rPr>
              <w:t xml:space="preserve">, being the Bylaw Enforcement Officers Bylaw for the Summer Village of </w:t>
            </w:r>
            <w:r w:rsidR="002B04F2">
              <w:rPr>
                <w:rFonts w:ascii="Arial" w:hAnsi="Arial" w:cs="Arial"/>
                <w:bCs/>
                <w:i/>
                <w:iCs/>
              </w:rPr>
              <w:t>Birch Cove</w:t>
            </w:r>
            <w:r>
              <w:rPr>
                <w:rFonts w:ascii="Arial" w:hAnsi="Arial" w:cs="Arial"/>
                <w:bCs/>
                <w:i/>
                <w:iCs/>
              </w:rPr>
              <w:t>, be given first reading (as is or as amended)</w:t>
            </w:r>
          </w:p>
          <w:p w14:paraId="58588809" w14:textId="77777777" w:rsidR="00BA134E" w:rsidRDefault="00BA134E" w:rsidP="00BA134E">
            <w:pPr>
              <w:rPr>
                <w:rFonts w:ascii="Arial" w:hAnsi="Arial" w:cs="Arial"/>
                <w:bCs/>
                <w:i/>
                <w:iCs/>
              </w:rPr>
            </w:pPr>
          </w:p>
          <w:p w14:paraId="5767B495" w14:textId="1312391B" w:rsidR="00BA134E" w:rsidRDefault="00BA134E" w:rsidP="00BA134E">
            <w:pPr>
              <w:rPr>
                <w:rFonts w:ascii="Arial" w:hAnsi="Arial" w:cs="Arial"/>
                <w:bCs/>
                <w:i/>
                <w:iCs/>
              </w:rPr>
            </w:pPr>
            <w:r>
              <w:rPr>
                <w:rFonts w:ascii="Arial" w:hAnsi="Arial" w:cs="Arial"/>
                <w:bCs/>
                <w:i/>
                <w:iCs/>
              </w:rPr>
              <w:t xml:space="preserve">(that Bylaw </w:t>
            </w:r>
            <w:r w:rsidR="00140230">
              <w:rPr>
                <w:rFonts w:ascii="Arial" w:hAnsi="Arial" w:cs="Arial"/>
                <w:bCs/>
                <w:i/>
                <w:iCs/>
              </w:rPr>
              <w:t>163-2024</w:t>
            </w:r>
            <w:r>
              <w:rPr>
                <w:rFonts w:ascii="Arial" w:hAnsi="Arial" w:cs="Arial"/>
                <w:bCs/>
                <w:i/>
                <w:iCs/>
              </w:rPr>
              <w:t xml:space="preserve"> be given second reading (as is or as amended)</w:t>
            </w:r>
          </w:p>
          <w:p w14:paraId="4087A6E0" w14:textId="77777777" w:rsidR="00BA134E" w:rsidRDefault="00BA134E" w:rsidP="00BA134E">
            <w:pPr>
              <w:rPr>
                <w:rFonts w:ascii="Arial" w:hAnsi="Arial" w:cs="Arial"/>
                <w:bCs/>
                <w:i/>
                <w:iCs/>
              </w:rPr>
            </w:pPr>
          </w:p>
          <w:p w14:paraId="2F19A4AF" w14:textId="79685654" w:rsidR="00BA134E" w:rsidRDefault="00BA134E" w:rsidP="00BA134E">
            <w:pPr>
              <w:rPr>
                <w:rFonts w:ascii="Arial" w:hAnsi="Arial" w:cs="Arial"/>
                <w:bCs/>
                <w:i/>
                <w:iCs/>
              </w:rPr>
            </w:pPr>
            <w:r>
              <w:rPr>
                <w:rFonts w:ascii="Arial" w:hAnsi="Arial" w:cs="Arial"/>
                <w:bCs/>
                <w:i/>
                <w:iCs/>
              </w:rPr>
              <w:t xml:space="preserve">(that Bylaw </w:t>
            </w:r>
            <w:r w:rsidR="00140230">
              <w:rPr>
                <w:rFonts w:ascii="Arial" w:hAnsi="Arial" w:cs="Arial"/>
                <w:bCs/>
                <w:i/>
                <w:iCs/>
              </w:rPr>
              <w:t>163-2024</w:t>
            </w:r>
            <w:r>
              <w:rPr>
                <w:rFonts w:ascii="Arial" w:hAnsi="Arial" w:cs="Arial"/>
                <w:bCs/>
                <w:i/>
                <w:iCs/>
              </w:rPr>
              <w:t xml:space="preserve"> be considered for third reading (as is or as amended)</w:t>
            </w:r>
          </w:p>
          <w:p w14:paraId="05CFA817" w14:textId="77777777" w:rsidR="00BA134E" w:rsidRDefault="00BA134E" w:rsidP="00BA134E">
            <w:pPr>
              <w:rPr>
                <w:rFonts w:ascii="Arial" w:hAnsi="Arial" w:cs="Arial"/>
                <w:bCs/>
                <w:i/>
                <w:iCs/>
              </w:rPr>
            </w:pPr>
          </w:p>
          <w:p w14:paraId="0A703E05" w14:textId="3A7387B3" w:rsidR="00BA134E" w:rsidRDefault="00BA134E" w:rsidP="00BA134E">
            <w:pPr>
              <w:rPr>
                <w:rFonts w:ascii="Arial" w:hAnsi="Arial" w:cs="Arial"/>
                <w:bCs/>
                <w:i/>
                <w:iCs/>
              </w:rPr>
            </w:pPr>
            <w:r>
              <w:rPr>
                <w:rFonts w:ascii="Arial" w:hAnsi="Arial" w:cs="Arial"/>
                <w:bCs/>
                <w:i/>
                <w:iCs/>
              </w:rPr>
              <w:t xml:space="preserve">(that Bylaw </w:t>
            </w:r>
            <w:r w:rsidR="00140230">
              <w:rPr>
                <w:rFonts w:ascii="Arial" w:hAnsi="Arial" w:cs="Arial"/>
                <w:bCs/>
                <w:i/>
                <w:iCs/>
              </w:rPr>
              <w:t>163-2024</w:t>
            </w:r>
            <w:r>
              <w:rPr>
                <w:rFonts w:ascii="Arial" w:hAnsi="Arial" w:cs="Arial"/>
                <w:bCs/>
                <w:i/>
                <w:iCs/>
              </w:rPr>
              <w:t xml:space="preserve"> be given third and final reading (as is or as amended)</w:t>
            </w:r>
          </w:p>
          <w:p w14:paraId="1E66F9F8" w14:textId="77777777" w:rsidR="00BA134E" w:rsidRDefault="00BA134E" w:rsidP="00BA134E">
            <w:pPr>
              <w:rPr>
                <w:rFonts w:ascii="Arial" w:hAnsi="Arial" w:cs="Arial"/>
                <w:i/>
                <w:iCs/>
              </w:rPr>
            </w:pPr>
          </w:p>
        </w:tc>
      </w:tr>
      <w:tr w:rsidR="00BA134E" w:rsidRPr="00F544B1" w14:paraId="4CDF9F00" w14:textId="77777777" w:rsidTr="00657B73">
        <w:tc>
          <w:tcPr>
            <w:tcW w:w="522" w:type="dxa"/>
            <w:shd w:val="clear" w:color="auto" w:fill="FFFFFF" w:themeFill="background1"/>
          </w:tcPr>
          <w:p w14:paraId="37560D38" w14:textId="7BDE8D6B" w:rsidR="00BA134E" w:rsidRPr="00F544B1" w:rsidRDefault="00BA134E" w:rsidP="00BA134E">
            <w:pPr>
              <w:rPr>
                <w:rFonts w:ascii="Arial" w:hAnsi="Arial" w:cs="Arial"/>
                <w:b/>
              </w:rPr>
            </w:pPr>
            <w:r w:rsidRPr="00F544B1">
              <w:rPr>
                <w:rFonts w:ascii="Arial" w:hAnsi="Arial" w:cs="Arial"/>
                <w:b/>
              </w:rPr>
              <w:t>8.</w:t>
            </w:r>
          </w:p>
        </w:tc>
        <w:tc>
          <w:tcPr>
            <w:tcW w:w="2308" w:type="dxa"/>
            <w:shd w:val="clear" w:color="auto" w:fill="FFFFFF" w:themeFill="background1"/>
          </w:tcPr>
          <w:p w14:paraId="197EB24C" w14:textId="52D28007" w:rsidR="00BA134E" w:rsidRPr="00F544B1" w:rsidRDefault="00BA134E" w:rsidP="00BA134E">
            <w:pPr>
              <w:jc w:val="left"/>
              <w:rPr>
                <w:rFonts w:ascii="Arial" w:hAnsi="Arial" w:cs="Arial"/>
                <w:b/>
                <w:u w:val="single"/>
              </w:rPr>
            </w:pPr>
            <w:r w:rsidRPr="00F544B1">
              <w:rPr>
                <w:rFonts w:ascii="Arial" w:hAnsi="Arial" w:cs="Arial"/>
                <w:b/>
                <w:u w:val="single"/>
              </w:rPr>
              <w:t>New Business:</w:t>
            </w:r>
          </w:p>
          <w:p w14:paraId="7B45F408" w14:textId="631D2253" w:rsidR="00BA134E" w:rsidRPr="00F544B1" w:rsidRDefault="00BA134E" w:rsidP="00BA134E">
            <w:pPr>
              <w:jc w:val="left"/>
              <w:rPr>
                <w:rFonts w:ascii="Arial" w:hAnsi="Arial" w:cs="Arial"/>
                <w:bCs/>
                <w:i/>
                <w:iCs/>
              </w:rPr>
            </w:pPr>
          </w:p>
        </w:tc>
        <w:tc>
          <w:tcPr>
            <w:tcW w:w="612" w:type="dxa"/>
            <w:shd w:val="clear" w:color="auto" w:fill="FFFFFF" w:themeFill="background1"/>
          </w:tcPr>
          <w:p w14:paraId="653D56B6" w14:textId="77777777" w:rsidR="00BA134E" w:rsidRPr="00F544B1" w:rsidRDefault="00BA134E" w:rsidP="00BA134E">
            <w:pPr>
              <w:rPr>
                <w:rFonts w:ascii="Arial" w:hAnsi="Arial" w:cs="Arial"/>
                <w:bCs/>
              </w:rPr>
            </w:pPr>
          </w:p>
          <w:p w14:paraId="45AFDD2D" w14:textId="6E23FA01" w:rsidR="00BA134E" w:rsidRPr="00F544B1" w:rsidRDefault="00BA134E" w:rsidP="00BA134E">
            <w:pPr>
              <w:rPr>
                <w:rFonts w:ascii="Arial" w:hAnsi="Arial" w:cs="Arial"/>
                <w:bCs/>
              </w:rPr>
            </w:pPr>
            <w:r w:rsidRPr="00F544B1">
              <w:rPr>
                <w:rFonts w:ascii="Arial" w:hAnsi="Arial" w:cs="Arial"/>
                <w:bCs/>
              </w:rPr>
              <w:t>a)</w:t>
            </w:r>
          </w:p>
        </w:tc>
        <w:tc>
          <w:tcPr>
            <w:tcW w:w="7371" w:type="dxa"/>
            <w:shd w:val="clear" w:color="auto" w:fill="FFFFFF" w:themeFill="background1"/>
          </w:tcPr>
          <w:p w14:paraId="59FA61E8" w14:textId="77777777" w:rsidR="00BA134E" w:rsidRDefault="00BA134E" w:rsidP="00BA134E">
            <w:pPr>
              <w:rPr>
                <w:rFonts w:ascii="Arial" w:hAnsi="Arial" w:cs="Arial"/>
                <w:i/>
                <w:iCs/>
              </w:rPr>
            </w:pPr>
          </w:p>
          <w:p w14:paraId="1F7F8E62" w14:textId="2A002AD7" w:rsidR="00BA134E" w:rsidRDefault="00BA134E" w:rsidP="00BA134E">
            <w:pPr>
              <w:rPr>
                <w:rFonts w:ascii="Arial" w:hAnsi="Arial" w:cs="Arial"/>
              </w:rPr>
            </w:pPr>
            <w:r>
              <w:rPr>
                <w:rFonts w:ascii="Arial" w:hAnsi="Arial" w:cs="Arial"/>
              </w:rPr>
              <w:t xml:space="preserve">Tennis/Basketball Court – the line painting for the basketball court was not initially included in the grant submitted, the additional cost of $3,144.00, is to be approved by Council, to be funded through grant funding for the project. </w:t>
            </w:r>
          </w:p>
          <w:p w14:paraId="62B06C63" w14:textId="77777777" w:rsidR="00BA134E" w:rsidRDefault="00BA134E" w:rsidP="00BA134E">
            <w:pPr>
              <w:rPr>
                <w:rFonts w:ascii="Arial" w:hAnsi="Arial" w:cs="Arial"/>
              </w:rPr>
            </w:pPr>
          </w:p>
          <w:p w14:paraId="097AAD70" w14:textId="6A15337C" w:rsidR="00BA134E" w:rsidRDefault="00BA134E" w:rsidP="00BA134E">
            <w:pPr>
              <w:rPr>
                <w:rFonts w:ascii="Arial" w:hAnsi="Arial" w:cs="Arial"/>
                <w:i/>
                <w:iCs/>
              </w:rPr>
            </w:pPr>
            <w:r>
              <w:rPr>
                <w:rFonts w:ascii="Arial" w:hAnsi="Arial" w:cs="Arial"/>
                <w:i/>
                <w:iCs/>
              </w:rPr>
              <w:t>(that the quote provided by Reline Painting for the line painting required for the tennis/basketball court be ratified as submitted in the amount of $3,144.00, cost to be funded by available grant funds)</w:t>
            </w:r>
          </w:p>
          <w:p w14:paraId="06C4F45F" w14:textId="5871F7C1" w:rsidR="00BA134E" w:rsidRPr="00C75CDF" w:rsidRDefault="00BA134E" w:rsidP="00BA134E">
            <w:pPr>
              <w:rPr>
                <w:rFonts w:ascii="Arial" w:hAnsi="Arial" w:cs="Arial"/>
                <w:i/>
                <w:iCs/>
              </w:rPr>
            </w:pPr>
          </w:p>
        </w:tc>
      </w:tr>
      <w:tr w:rsidR="00BA134E" w:rsidRPr="00F544B1" w14:paraId="47A32A5E" w14:textId="77777777" w:rsidTr="00657B73">
        <w:tc>
          <w:tcPr>
            <w:tcW w:w="522" w:type="dxa"/>
            <w:shd w:val="clear" w:color="auto" w:fill="FFFFFF" w:themeFill="background1"/>
          </w:tcPr>
          <w:p w14:paraId="41DD98FA" w14:textId="77777777" w:rsidR="00BA134E" w:rsidRPr="00F544B1" w:rsidRDefault="00BA134E" w:rsidP="00BA134E">
            <w:pPr>
              <w:rPr>
                <w:rFonts w:ascii="Arial" w:hAnsi="Arial" w:cs="Arial"/>
                <w:b/>
              </w:rPr>
            </w:pPr>
          </w:p>
        </w:tc>
        <w:tc>
          <w:tcPr>
            <w:tcW w:w="2308" w:type="dxa"/>
            <w:shd w:val="clear" w:color="auto" w:fill="FFFFFF" w:themeFill="background1"/>
          </w:tcPr>
          <w:p w14:paraId="6D4298C4" w14:textId="17D13207" w:rsidR="00BA134E" w:rsidRPr="00E628FE" w:rsidRDefault="00BA134E" w:rsidP="00BA134E">
            <w:pPr>
              <w:rPr>
                <w:rFonts w:ascii="Arial" w:hAnsi="Arial" w:cs="Arial"/>
                <w:bCs/>
                <w:i/>
                <w:iCs/>
              </w:rPr>
            </w:pPr>
            <w:r>
              <w:rPr>
                <w:rFonts w:ascii="Arial" w:hAnsi="Arial" w:cs="Arial"/>
                <w:bCs/>
                <w:i/>
                <w:iCs/>
              </w:rPr>
              <w:t xml:space="preserve">Pages </w:t>
            </w:r>
            <w:r w:rsidR="0037159F">
              <w:rPr>
                <w:rFonts w:ascii="Arial" w:hAnsi="Arial" w:cs="Arial"/>
                <w:bCs/>
                <w:i/>
                <w:iCs/>
              </w:rPr>
              <w:t>30-</w:t>
            </w:r>
            <w:r w:rsidR="00EB41F4">
              <w:rPr>
                <w:rFonts w:ascii="Arial" w:hAnsi="Arial" w:cs="Arial"/>
                <w:bCs/>
                <w:i/>
                <w:iCs/>
              </w:rPr>
              <w:t>32</w:t>
            </w:r>
          </w:p>
        </w:tc>
        <w:tc>
          <w:tcPr>
            <w:tcW w:w="612" w:type="dxa"/>
            <w:shd w:val="clear" w:color="auto" w:fill="FFFFFF" w:themeFill="background1"/>
          </w:tcPr>
          <w:p w14:paraId="37D037BA" w14:textId="6A51407D" w:rsidR="00BA134E" w:rsidRPr="00F544B1" w:rsidRDefault="0037159F" w:rsidP="00BA134E">
            <w:pPr>
              <w:rPr>
                <w:rFonts w:ascii="Arial" w:hAnsi="Arial" w:cs="Arial"/>
                <w:bCs/>
              </w:rPr>
            </w:pPr>
            <w:r>
              <w:rPr>
                <w:rFonts w:ascii="Arial" w:hAnsi="Arial" w:cs="Arial"/>
                <w:bCs/>
              </w:rPr>
              <w:t>b</w:t>
            </w:r>
            <w:r w:rsidR="00BA134E" w:rsidRPr="00F544B1">
              <w:rPr>
                <w:rFonts w:ascii="Arial" w:hAnsi="Arial" w:cs="Arial"/>
                <w:bCs/>
              </w:rPr>
              <w:t>)</w:t>
            </w:r>
          </w:p>
          <w:p w14:paraId="2EEB9143" w14:textId="705B3D10" w:rsidR="00BA134E" w:rsidRPr="00F544B1" w:rsidRDefault="00BA134E" w:rsidP="00BA134E">
            <w:pPr>
              <w:rPr>
                <w:rFonts w:ascii="Arial" w:hAnsi="Arial" w:cs="Arial"/>
                <w:bCs/>
              </w:rPr>
            </w:pPr>
          </w:p>
        </w:tc>
        <w:tc>
          <w:tcPr>
            <w:tcW w:w="7371" w:type="dxa"/>
            <w:shd w:val="clear" w:color="auto" w:fill="FFFFFF" w:themeFill="background1"/>
          </w:tcPr>
          <w:p w14:paraId="69558C32" w14:textId="733C5472" w:rsidR="00BA134E" w:rsidRDefault="00BA134E" w:rsidP="00BA134E">
            <w:pPr>
              <w:rPr>
                <w:rFonts w:ascii="Arial" w:hAnsi="Arial" w:cs="Arial"/>
                <w:bCs/>
              </w:rPr>
            </w:pPr>
            <w:r>
              <w:rPr>
                <w:rFonts w:ascii="Arial" w:hAnsi="Arial" w:cs="Arial"/>
                <w:bCs/>
              </w:rPr>
              <w:t>Municipal Accountability Program</w:t>
            </w:r>
            <w:r w:rsidR="00EB41F4">
              <w:rPr>
                <w:rFonts w:ascii="Arial" w:hAnsi="Arial" w:cs="Arial"/>
                <w:bCs/>
              </w:rPr>
              <w:t xml:space="preserve"> (MAP)</w:t>
            </w:r>
            <w:r>
              <w:rPr>
                <w:rFonts w:ascii="Arial" w:hAnsi="Arial" w:cs="Arial"/>
                <w:bCs/>
              </w:rPr>
              <w:t xml:space="preserve"> Cycle 2 – Scheduling for 2024/25 – the Summer Village of Birch Cove has been notified that a Municipal Accountability Program (MAP) review has been selected to participate in a MAP review during the 2024/25 program year.  </w:t>
            </w:r>
            <w:r w:rsidR="009F5B4E">
              <w:rPr>
                <w:rFonts w:ascii="Arial" w:hAnsi="Arial" w:cs="Arial"/>
                <w:bCs/>
              </w:rPr>
              <w:t xml:space="preserve">We have been notified that the initial meeting will take place on September </w:t>
            </w:r>
            <w:r w:rsidR="00E85B5C">
              <w:rPr>
                <w:rFonts w:ascii="Arial" w:hAnsi="Arial" w:cs="Arial"/>
                <w:bCs/>
              </w:rPr>
              <w:t>3</w:t>
            </w:r>
            <w:r w:rsidR="00E85B5C" w:rsidRPr="00E85B5C">
              <w:rPr>
                <w:rFonts w:ascii="Arial" w:hAnsi="Arial" w:cs="Arial"/>
                <w:bCs/>
                <w:vertAlign w:val="superscript"/>
              </w:rPr>
              <w:t>rd</w:t>
            </w:r>
            <w:r w:rsidR="00E85B5C">
              <w:rPr>
                <w:rFonts w:ascii="Arial" w:hAnsi="Arial" w:cs="Arial"/>
                <w:bCs/>
              </w:rPr>
              <w:t xml:space="preserve"> at 1:00 p.m.  </w:t>
            </w:r>
            <w:r w:rsidR="001B1849">
              <w:rPr>
                <w:rFonts w:ascii="Arial" w:hAnsi="Arial" w:cs="Arial"/>
                <w:bCs/>
              </w:rPr>
              <w:t>As th</w:t>
            </w:r>
            <w:r w:rsidR="003B213B">
              <w:rPr>
                <w:rFonts w:ascii="Arial" w:hAnsi="Arial" w:cs="Arial"/>
                <w:bCs/>
              </w:rPr>
              <w:t xml:space="preserve">e time involved </w:t>
            </w:r>
            <w:proofErr w:type="spellStart"/>
            <w:r w:rsidR="003B213B">
              <w:rPr>
                <w:rFonts w:ascii="Arial" w:hAnsi="Arial" w:cs="Arial"/>
                <w:bCs/>
              </w:rPr>
              <w:t>iwith</w:t>
            </w:r>
            <w:proofErr w:type="spellEnd"/>
            <w:r w:rsidR="003B213B">
              <w:rPr>
                <w:rFonts w:ascii="Arial" w:hAnsi="Arial" w:cs="Arial"/>
                <w:bCs/>
              </w:rPr>
              <w:t xml:space="preserve"> the MAP review is </w:t>
            </w:r>
            <w:r w:rsidR="00A864D3">
              <w:rPr>
                <w:rFonts w:ascii="Arial" w:hAnsi="Arial" w:cs="Arial"/>
                <w:bCs/>
              </w:rPr>
              <w:t xml:space="preserve">quite onerous and </w:t>
            </w:r>
            <w:r w:rsidR="003B213B">
              <w:rPr>
                <w:rFonts w:ascii="Arial" w:hAnsi="Arial" w:cs="Arial"/>
                <w:bCs/>
              </w:rPr>
              <w:t xml:space="preserve">not covered in the administration contract and we were unaware of the review at budget time, the cost </w:t>
            </w:r>
            <w:r w:rsidR="00BD0C7D">
              <w:rPr>
                <w:rFonts w:ascii="Arial" w:hAnsi="Arial" w:cs="Arial"/>
                <w:bCs/>
              </w:rPr>
              <w:t>for</w:t>
            </w:r>
            <w:r w:rsidR="00567767">
              <w:rPr>
                <w:rFonts w:ascii="Arial" w:hAnsi="Arial" w:cs="Arial"/>
                <w:bCs/>
              </w:rPr>
              <w:t xml:space="preserve"> working on this review will be in addition to the regular </w:t>
            </w:r>
            <w:r w:rsidR="00A864D3">
              <w:rPr>
                <w:rFonts w:ascii="Arial" w:hAnsi="Arial" w:cs="Arial"/>
                <w:bCs/>
              </w:rPr>
              <w:t xml:space="preserve">administrative </w:t>
            </w:r>
            <w:r w:rsidR="00567767">
              <w:rPr>
                <w:rFonts w:ascii="Arial" w:hAnsi="Arial" w:cs="Arial"/>
                <w:bCs/>
              </w:rPr>
              <w:t xml:space="preserve">fee.  </w:t>
            </w:r>
          </w:p>
          <w:p w14:paraId="49779FF9" w14:textId="77777777" w:rsidR="00BA134E" w:rsidRDefault="00BA134E" w:rsidP="00BA134E">
            <w:pPr>
              <w:rPr>
                <w:rFonts w:ascii="Arial" w:hAnsi="Arial" w:cs="Arial"/>
                <w:bCs/>
              </w:rPr>
            </w:pPr>
          </w:p>
          <w:p w14:paraId="2528D89F" w14:textId="537DDFB3" w:rsidR="00BA134E" w:rsidRDefault="00BA134E" w:rsidP="00BA134E">
            <w:pPr>
              <w:rPr>
                <w:rFonts w:ascii="Arial" w:hAnsi="Arial" w:cs="Arial"/>
                <w:bCs/>
                <w:i/>
                <w:iCs/>
              </w:rPr>
            </w:pPr>
            <w:r>
              <w:rPr>
                <w:rFonts w:ascii="Arial" w:hAnsi="Arial" w:cs="Arial"/>
                <w:bCs/>
                <w:i/>
                <w:iCs/>
              </w:rPr>
              <w:t>(that the Municipal Accountability Program Cycle 2 review for the Summer Village of Birch Cove in 2024/25 be accepted for information</w:t>
            </w:r>
            <w:r w:rsidR="00D95B8E">
              <w:rPr>
                <w:rFonts w:ascii="Arial" w:hAnsi="Arial" w:cs="Arial"/>
                <w:bCs/>
                <w:i/>
                <w:iCs/>
              </w:rPr>
              <w:t xml:space="preserve"> and further that </w:t>
            </w:r>
            <w:r w:rsidR="008F1281">
              <w:rPr>
                <w:rFonts w:ascii="Arial" w:hAnsi="Arial" w:cs="Arial"/>
                <w:bCs/>
                <w:i/>
                <w:iCs/>
              </w:rPr>
              <w:t>administrative</w:t>
            </w:r>
            <w:r w:rsidR="00D95B8E">
              <w:rPr>
                <w:rFonts w:ascii="Arial" w:hAnsi="Arial" w:cs="Arial"/>
                <w:bCs/>
                <w:i/>
                <w:iCs/>
              </w:rPr>
              <w:t xml:space="preserve"> costs with regard to </w:t>
            </w:r>
            <w:r w:rsidR="00B0443A">
              <w:rPr>
                <w:rFonts w:ascii="Arial" w:hAnsi="Arial" w:cs="Arial"/>
                <w:bCs/>
                <w:i/>
                <w:iCs/>
              </w:rPr>
              <w:t xml:space="preserve">time involved for the review will be compensated </w:t>
            </w:r>
            <w:r w:rsidR="008F1281">
              <w:rPr>
                <w:rFonts w:ascii="Arial" w:hAnsi="Arial" w:cs="Arial"/>
                <w:bCs/>
                <w:i/>
                <w:iCs/>
              </w:rPr>
              <w:t>for</w:t>
            </w:r>
            <w:r w:rsidR="009A0F5A">
              <w:rPr>
                <w:rFonts w:ascii="Arial" w:hAnsi="Arial" w:cs="Arial"/>
                <w:bCs/>
                <w:i/>
                <w:iCs/>
              </w:rPr>
              <w:t xml:space="preserve"> as refere</w:t>
            </w:r>
            <w:r w:rsidR="008F1281">
              <w:rPr>
                <w:rFonts w:ascii="Arial" w:hAnsi="Arial" w:cs="Arial"/>
                <w:bCs/>
                <w:i/>
                <w:iCs/>
              </w:rPr>
              <w:t>nced in the contract with costs being covered through reserves</w:t>
            </w:r>
            <w:r>
              <w:rPr>
                <w:rFonts w:ascii="Arial" w:hAnsi="Arial" w:cs="Arial"/>
                <w:bCs/>
                <w:i/>
                <w:iCs/>
              </w:rPr>
              <w:t>)</w:t>
            </w:r>
          </w:p>
          <w:p w14:paraId="50DE8D11" w14:textId="77777777" w:rsidR="008F1281" w:rsidRDefault="008F1281" w:rsidP="00BA134E">
            <w:pPr>
              <w:rPr>
                <w:rFonts w:ascii="Arial" w:hAnsi="Arial" w:cs="Arial"/>
                <w:bCs/>
                <w:i/>
                <w:iCs/>
              </w:rPr>
            </w:pPr>
          </w:p>
          <w:p w14:paraId="1E308D23" w14:textId="08F5BA05" w:rsidR="00BA134E" w:rsidRPr="00817455" w:rsidRDefault="00BA134E" w:rsidP="00BA134E">
            <w:pPr>
              <w:rPr>
                <w:rFonts w:ascii="Arial" w:hAnsi="Arial" w:cs="Arial"/>
                <w:bCs/>
                <w:i/>
                <w:iCs/>
              </w:rPr>
            </w:pPr>
          </w:p>
        </w:tc>
      </w:tr>
      <w:tr w:rsidR="00BA134E" w:rsidRPr="00F544B1" w14:paraId="45A07450" w14:textId="77777777" w:rsidTr="00657B73">
        <w:tc>
          <w:tcPr>
            <w:tcW w:w="522" w:type="dxa"/>
            <w:shd w:val="clear" w:color="auto" w:fill="FFFFFF" w:themeFill="background1"/>
          </w:tcPr>
          <w:p w14:paraId="3FC33D78" w14:textId="77777777" w:rsidR="00BA134E" w:rsidRPr="00F544B1" w:rsidRDefault="00BA134E" w:rsidP="00BA134E">
            <w:pPr>
              <w:rPr>
                <w:rFonts w:ascii="Arial" w:hAnsi="Arial" w:cs="Arial"/>
                <w:b/>
              </w:rPr>
            </w:pPr>
          </w:p>
        </w:tc>
        <w:tc>
          <w:tcPr>
            <w:tcW w:w="2308" w:type="dxa"/>
            <w:shd w:val="clear" w:color="auto" w:fill="FFFFFF" w:themeFill="background1"/>
          </w:tcPr>
          <w:p w14:paraId="69E308A7" w14:textId="40B23728" w:rsidR="00BA134E" w:rsidRDefault="008D4F7B" w:rsidP="00BA134E">
            <w:pPr>
              <w:rPr>
                <w:rFonts w:ascii="Arial" w:hAnsi="Arial" w:cs="Arial"/>
                <w:bCs/>
                <w:i/>
                <w:iCs/>
              </w:rPr>
            </w:pPr>
            <w:r>
              <w:rPr>
                <w:rFonts w:ascii="Arial" w:hAnsi="Arial" w:cs="Arial"/>
                <w:bCs/>
                <w:i/>
                <w:iCs/>
              </w:rPr>
              <w:t>Pages</w:t>
            </w:r>
            <w:r w:rsidR="005214EF">
              <w:rPr>
                <w:rFonts w:ascii="Arial" w:hAnsi="Arial" w:cs="Arial"/>
                <w:bCs/>
                <w:i/>
                <w:iCs/>
              </w:rPr>
              <w:t xml:space="preserve"> 33-3</w:t>
            </w:r>
            <w:r w:rsidR="00B755E4">
              <w:rPr>
                <w:rFonts w:ascii="Arial" w:hAnsi="Arial" w:cs="Arial"/>
                <w:bCs/>
                <w:i/>
                <w:iCs/>
              </w:rPr>
              <w:t>5</w:t>
            </w:r>
          </w:p>
          <w:p w14:paraId="4019F12C" w14:textId="7F0E01E8" w:rsidR="008D4F7B" w:rsidRPr="00C46976" w:rsidRDefault="008D4F7B" w:rsidP="00BA134E">
            <w:pPr>
              <w:rPr>
                <w:rFonts w:ascii="Arial" w:hAnsi="Arial" w:cs="Arial"/>
                <w:bCs/>
                <w:i/>
                <w:iCs/>
              </w:rPr>
            </w:pPr>
          </w:p>
        </w:tc>
        <w:tc>
          <w:tcPr>
            <w:tcW w:w="612" w:type="dxa"/>
            <w:shd w:val="clear" w:color="auto" w:fill="FFFFFF" w:themeFill="background1"/>
          </w:tcPr>
          <w:p w14:paraId="3E4607E4" w14:textId="42CE614B" w:rsidR="00BA134E" w:rsidRPr="00F544B1" w:rsidRDefault="00884AFA" w:rsidP="00BA134E">
            <w:pPr>
              <w:rPr>
                <w:rFonts w:ascii="Arial" w:hAnsi="Arial" w:cs="Arial"/>
                <w:bCs/>
              </w:rPr>
            </w:pPr>
            <w:r>
              <w:rPr>
                <w:rFonts w:ascii="Arial" w:hAnsi="Arial" w:cs="Arial"/>
                <w:bCs/>
              </w:rPr>
              <w:t>c</w:t>
            </w:r>
            <w:r w:rsidR="00BA134E">
              <w:rPr>
                <w:rFonts w:ascii="Arial" w:hAnsi="Arial" w:cs="Arial"/>
                <w:bCs/>
              </w:rPr>
              <w:t>)</w:t>
            </w:r>
          </w:p>
        </w:tc>
        <w:tc>
          <w:tcPr>
            <w:tcW w:w="7371" w:type="dxa"/>
            <w:shd w:val="clear" w:color="auto" w:fill="FFFFFF" w:themeFill="background1"/>
          </w:tcPr>
          <w:p w14:paraId="599D2B7F" w14:textId="4C8D6172" w:rsidR="003B12A3" w:rsidRDefault="003B12A3" w:rsidP="003B12A3">
            <w:pPr>
              <w:rPr>
                <w:rFonts w:ascii="Arial" w:hAnsi="Arial" w:cs="Arial"/>
                <w:bCs/>
              </w:rPr>
            </w:pPr>
            <w:r>
              <w:rPr>
                <w:rFonts w:ascii="Arial" w:hAnsi="Arial" w:cs="Arial"/>
                <w:bCs/>
              </w:rPr>
              <w:t>Ste. Anne Summer Villages Regional Emergency Management Partnership – 2025 Proposed Budget – the attached proposed budget is to be presented at the next SVREMP meeting scheduled for October 5</w:t>
            </w:r>
            <w:r w:rsidRPr="00463F45">
              <w:rPr>
                <w:rFonts w:ascii="Arial" w:hAnsi="Arial" w:cs="Arial"/>
                <w:bCs/>
                <w:vertAlign w:val="superscript"/>
              </w:rPr>
              <w:t>th</w:t>
            </w:r>
            <w:r>
              <w:rPr>
                <w:rFonts w:ascii="Arial" w:hAnsi="Arial" w:cs="Arial"/>
                <w:bCs/>
              </w:rPr>
              <w:t xml:space="preserve">, 2024 at which time they would like the budget to be finalized and approved.  The </w:t>
            </w:r>
            <w:r w:rsidR="00455B68">
              <w:rPr>
                <w:rFonts w:ascii="Arial" w:hAnsi="Arial" w:cs="Arial"/>
                <w:bCs/>
              </w:rPr>
              <w:t>2024 and 2025 budgets are included for comparative purposes</w:t>
            </w:r>
            <w:r w:rsidR="000007B7">
              <w:rPr>
                <w:rFonts w:ascii="Arial" w:hAnsi="Arial" w:cs="Arial"/>
                <w:bCs/>
              </w:rPr>
              <w:t xml:space="preserve">.  This is an opportunity for engagement prior to final approval from the Board.  The </w:t>
            </w:r>
            <w:r w:rsidR="000F42ED">
              <w:rPr>
                <w:rFonts w:ascii="Arial" w:hAnsi="Arial" w:cs="Arial"/>
                <w:bCs/>
              </w:rPr>
              <w:t>p</w:t>
            </w:r>
            <w:r>
              <w:rPr>
                <w:rFonts w:ascii="Arial" w:hAnsi="Arial" w:cs="Arial"/>
                <w:bCs/>
              </w:rPr>
              <w:t>artnership has requested any questions or concerns</w:t>
            </w:r>
            <w:r w:rsidR="000F42ED">
              <w:rPr>
                <w:rFonts w:ascii="Arial" w:hAnsi="Arial" w:cs="Arial"/>
                <w:bCs/>
              </w:rPr>
              <w:t xml:space="preserve"> to be submitted</w:t>
            </w:r>
            <w:r>
              <w:rPr>
                <w:rFonts w:ascii="Arial" w:hAnsi="Arial" w:cs="Arial"/>
                <w:bCs/>
              </w:rPr>
              <w:t xml:space="preserve"> prior to the Oct. 5</w:t>
            </w:r>
            <w:r w:rsidRPr="00F619AB">
              <w:rPr>
                <w:rFonts w:ascii="Arial" w:hAnsi="Arial" w:cs="Arial"/>
                <w:bCs/>
                <w:vertAlign w:val="superscript"/>
              </w:rPr>
              <w:t>th</w:t>
            </w:r>
            <w:r>
              <w:rPr>
                <w:rFonts w:ascii="Arial" w:hAnsi="Arial" w:cs="Arial"/>
                <w:bCs/>
              </w:rPr>
              <w:t xml:space="preserve"> meeting. </w:t>
            </w:r>
          </w:p>
          <w:p w14:paraId="7D9A7F8C" w14:textId="77777777" w:rsidR="003B12A3" w:rsidRDefault="003B12A3" w:rsidP="003B12A3">
            <w:pPr>
              <w:rPr>
                <w:rFonts w:ascii="Arial" w:hAnsi="Arial" w:cs="Arial"/>
                <w:bCs/>
              </w:rPr>
            </w:pPr>
          </w:p>
          <w:p w14:paraId="2B1C2AF3" w14:textId="6902366F" w:rsidR="003B12A3" w:rsidRDefault="003B12A3" w:rsidP="003B12A3">
            <w:pPr>
              <w:rPr>
                <w:rFonts w:ascii="Arial" w:hAnsi="Arial" w:cs="Arial"/>
                <w:bCs/>
                <w:i/>
                <w:iCs/>
              </w:rPr>
            </w:pPr>
            <w:r>
              <w:rPr>
                <w:rFonts w:ascii="Arial" w:hAnsi="Arial" w:cs="Arial"/>
                <w:bCs/>
                <w:i/>
                <w:iCs/>
              </w:rPr>
              <w:t xml:space="preserve">(that the Proposed 2025 Budget submitted by the Ste. Anne Summer Villages Regional Emergency Management Partnership be </w:t>
            </w:r>
            <w:r w:rsidR="000435BB">
              <w:rPr>
                <w:rFonts w:ascii="Arial" w:hAnsi="Arial" w:cs="Arial"/>
                <w:bCs/>
                <w:i/>
                <w:iCs/>
              </w:rPr>
              <w:t>endorsed</w:t>
            </w:r>
            <w:r>
              <w:rPr>
                <w:rFonts w:ascii="Arial" w:hAnsi="Arial" w:cs="Arial"/>
                <w:bCs/>
                <w:i/>
                <w:iCs/>
              </w:rPr>
              <w:t xml:space="preserve"> as presented)</w:t>
            </w:r>
          </w:p>
          <w:p w14:paraId="72A88750" w14:textId="77777777" w:rsidR="003B12A3" w:rsidRDefault="003B12A3" w:rsidP="003B12A3">
            <w:pPr>
              <w:rPr>
                <w:rFonts w:ascii="Arial" w:hAnsi="Arial" w:cs="Arial"/>
                <w:bCs/>
                <w:i/>
                <w:iCs/>
              </w:rPr>
            </w:pPr>
          </w:p>
          <w:p w14:paraId="63C40D2B" w14:textId="77777777" w:rsidR="003B12A3" w:rsidRDefault="003B12A3" w:rsidP="003B12A3">
            <w:pPr>
              <w:rPr>
                <w:rFonts w:ascii="Arial" w:hAnsi="Arial" w:cs="Arial"/>
                <w:bCs/>
                <w:i/>
                <w:iCs/>
              </w:rPr>
            </w:pPr>
            <w:r>
              <w:rPr>
                <w:rFonts w:ascii="Arial" w:hAnsi="Arial" w:cs="Arial"/>
                <w:bCs/>
                <w:i/>
                <w:iCs/>
              </w:rPr>
              <w:t>(some other direction as given by Council at meeting time)</w:t>
            </w:r>
          </w:p>
          <w:p w14:paraId="1FA986AE" w14:textId="0D69865B" w:rsidR="00BA134E" w:rsidRPr="00247569" w:rsidRDefault="00BA134E" w:rsidP="00BA134E">
            <w:pPr>
              <w:rPr>
                <w:rFonts w:ascii="Arial" w:hAnsi="Arial" w:cs="Arial"/>
                <w:bCs/>
              </w:rPr>
            </w:pPr>
          </w:p>
        </w:tc>
      </w:tr>
      <w:tr w:rsidR="00BA134E" w:rsidRPr="00F544B1" w14:paraId="636485C1" w14:textId="77777777" w:rsidTr="00657B73">
        <w:tc>
          <w:tcPr>
            <w:tcW w:w="522" w:type="dxa"/>
            <w:shd w:val="clear" w:color="auto" w:fill="FFFFFF" w:themeFill="background1"/>
          </w:tcPr>
          <w:p w14:paraId="1ED8EA89" w14:textId="77777777" w:rsidR="00BA134E" w:rsidRPr="00F544B1" w:rsidRDefault="00BA134E" w:rsidP="00BA134E">
            <w:pPr>
              <w:rPr>
                <w:rFonts w:ascii="Arial" w:hAnsi="Arial" w:cs="Arial"/>
                <w:b/>
              </w:rPr>
            </w:pPr>
          </w:p>
        </w:tc>
        <w:tc>
          <w:tcPr>
            <w:tcW w:w="2308" w:type="dxa"/>
            <w:shd w:val="clear" w:color="auto" w:fill="FFFFFF" w:themeFill="background1"/>
          </w:tcPr>
          <w:p w14:paraId="02AA408C" w14:textId="174CFA46" w:rsidR="00BA134E" w:rsidRDefault="00BA134E" w:rsidP="00BA134E">
            <w:pPr>
              <w:rPr>
                <w:rFonts w:ascii="Arial" w:hAnsi="Arial" w:cs="Arial"/>
                <w:bCs/>
                <w:i/>
                <w:iCs/>
              </w:rPr>
            </w:pPr>
          </w:p>
        </w:tc>
        <w:tc>
          <w:tcPr>
            <w:tcW w:w="612" w:type="dxa"/>
            <w:shd w:val="clear" w:color="auto" w:fill="FFFFFF" w:themeFill="background1"/>
          </w:tcPr>
          <w:p w14:paraId="587AE5DE" w14:textId="38740F8F" w:rsidR="00BA134E" w:rsidRDefault="00884AFA" w:rsidP="00BA134E">
            <w:pPr>
              <w:rPr>
                <w:rFonts w:ascii="Arial" w:hAnsi="Arial" w:cs="Arial"/>
                <w:bCs/>
              </w:rPr>
            </w:pPr>
            <w:r>
              <w:rPr>
                <w:rFonts w:ascii="Arial" w:hAnsi="Arial" w:cs="Arial"/>
                <w:bCs/>
              </w:rPr>
              <w:t>d</w:t>
            </w:r>
            <w:r w:rsidR="00BA134E">
              <w:rPr>
                <w:rFonts w:ascii="Arial" w:hAnsi="Arial" w:cs="Arial"/>
                <w:bCs/>
              </w:rPr>
              <w:t>)</w:t>
            </w:r>
          </w:p>
        </w:tc>
        <w:tc>
          <w:tcPr>
            <w:tcW w:w="7371" w:type="dxa"/>
            <w:shd w:val="clear" w:color="auto" w:fill="FFFFFF" w:themeFill="background1"/>
          </w:tcPr>
          <w:p w14:paraId="68B42C6A" w14:textId="03BD72DD" w:rsidR="00753524" w:rsidRDefault="00B46B2F" w:rsidP="00BA134E">
            <w:pPr>
              <w:rPr>
                <w:rFonts w:ascii="Arial" w:hAnsi="Arial" w:cs="Arial"/>
                <w:bCs/>
              </w:rPr>
            </w:pPr>
            <w:r>
              <w:rPr>
                <w:rFonts w:ascii="Arial" w:hAnsi="Arial" w:cs="Arial"/>
                <w:bCs/>
              </w:rPr>
              <w:t>The Summer Village of Birch Cove has not had a Deputy Director of Emergency Management for some time</w:t>
            </w:r>
            <w:r w:rsidR="00FA0A34">
              <w:rPr>
                <w:rFonts w:ascii="Arial" w:hAnsi="Arial" w:cs="Arial"/>
                <w:bCs/>
              </w:rPr>
              <w:t>.  Recently Christine Greene has stepped up to volunteer in this capacity.  Administration is reque</w:t>
            </w:r>
            <w:r w:rsidR="00BD7B2F">
              <w:rPr>
                <w:rFonts w:ascii="Arial" w:hAnsi="Arial" w:cs="Arial"/>
                <w:bCs/>
              </w:rPr>
              <w:t>sting Council endorsement for th</w:t>
            </w:r>
            <w:r w:rsidR="00963B58">
              <w:rPr>
                <w:rFonts w:ascii="Arial" w:hAnsi="Arial" w:cs="Arial"/>
                <w:bCs/>
              </w:rPr>
              <w:t>e</w:t>
            </w:r>
            <w:r w:rsidR="00BD7B2F">
              <w:rPr>
                <w:rFonts w:ascii="Arial" w:hAnsi="Arial" w:cs="Arial"/>
                <w:bCs/>
              </w:rPr>
              <w:t xml:space="preserve"> position, as well as </w:t>
            </w:r>
            <w:r w:rsidR="006B3326">
              <w:rPr>
                <w:rFonts w:ascii="Arial" w:hAnsi="Arial" w:cs="Arial"/>
                <w:bCs/>
              </w:rPr>
              <w:t xml:space="preserve">approving a financial commitment </w:t>
            </w:r>
            <w:r w:rsidR="00BD7B2F">
              <w:rPr>
                <w:rFonts w:ascii="Arial" w:hAnsi="Arial" w:cs="Arial"/>
                <w:bCs/>
              </w:rPr>
              <w:t>for Director of Emergency Management Renee Jackson</w:t>
            </w:r>
            <w:r w:rsidR="008B44D9">
              <w:rPr>
                <w:rFonts w:ascii="Arial" w:hAnsi="Arial" w:cs="Arial"/>
                <w:bCs/>
              </w:rPr>
              <w:t xml:space="preserve"> to further her training as required,</w:t>
            </w:r>
            <w:r w:rsidR="00BD7B2F">
              <w:rPr>
                <w:rFonts w:ascii="Arial" w:hAnsi="Arial" w:cs="Arial"/>
                <w:bCs/>
              </w:rPr>
              <w:t xml:space="preserve"> as well as </w:t>
            </w:r>
            <w:r w:rsidR="007B4A12">
              <w:rPr>
                <w:rFonts w:ascii="Arial" w:hAnsi="Arial" w:cs="Arial"/>
                <w:bCs/>
              </w:rPr>
              <w:t xml:space="preserve">for </w:t>
            </w:r>
            <w:r w:rsidR="00C84381">
              <w:rPr>
                <w:rFonts w:ascii="Arial" w:hAnsi="Arial" w:cs="Arial"/>
                <w:bCs/>
              </w:rPr>
              <w:t xml:space="preserve">Christine Greene to </w:t>
            </w:r>
            <w:r w:rsidR="00753524">
              <w:rPr>
                <w:rFonts w:ascii="Arial" w:hAnsi="Arial" w:cs="Arial"/>
                <w:bCs/>
              </w:rPr>
              <w:t xml:space="preserve">take the training for the Deputy Director position. </w:t>
            </w:r>
          </w:p>
          <w:p w14:paraId="49254052" w14:textId="77777777" w:rsidR="00753524" w:rsidRDefault="00753524" w:rsidP="00BA134E">
            <w:pPr>
              <w:rPr>
                <w:rFonts w:ascii="Arial" w:hAnsi="Arial" w:cs="Arial"/>
                <w:bCs/>
              </w:rPr>
            </w:pPr>
          </w:p>
          <w:p w14:paraId="3BBD5B0A" w14:textId="2C7E0DD3" w:rsidR="004956CF" w:rsidRDefault="00753524" w:rsidP="00BA134E">
            <w:pPr>
              <w:rPr>
                <w:rFonts w:ascii="Arial" w:hAnsi="Arial" w:cs="Arial"/>
                <w:bCs/>
                <w:i/>
                <w:iCs/>
              </w:rPr>
            </w:pPr>
            <w:r>
              <w:rPr>
                <w:rFonts w:ascii="Arial" w:hAnsi="Arial" w:cs="Arial"/>
                <w:bCs/>
                <w:i/>
                <w:iCs/>
              </w:rPr>
              <w:t xml:space="preserve">(that Council approve </w:t>
            </w:r>
            <w:r w:rsidR="00344F65">
              <w:rPr>
                <w:rFonts w:ascii="Arial" w:hAnsi="Arial" w:cs="Arial"/>
                <w:bCs/>
                <w:i/>
                <w:iCs/>
              </w:rPr>
              <w:t xml:space="preserve">Christine Greene for the position of Deputy Director of </w:t>
            </w:r>
            <w:r w:rsidR="00305274">
              <w:rPr>
                <w:rFonts w:ascii="Arial" w:hAnsi="Arial" w:cs="Arial"/>
                <w:bCs/>
                <w:i/>
                <w:iCs/>
              </w:rPr>
              <w:t xml:space="preserve">Emergency Management effective immediately and further that the Summer Village of Birch Cove </w:t>
            </w:r>
            <w:r w:rsidR="004956CF">
              <w:rPr>
                <w:rFonts w:ascii="Arial" w:hAnsi="Arial" w:cs="Arial"/>
                <w:bCs/>
                <w:i/>
                <w:iCs/>
              </w:rPr>
              <w:t>cover the costs of required training for Ms. Greene as well as additional training required for Director of Emergency Management Renee Jackson</w:t>
            </w:r>
            <w:r w:rsidR="00C57B44">
              <w:rPr>
                <w:rFonts w:ascii="Arial" w:hAnsi="Arial" w:cs="Arial"/>
                <w:bCs/>
                <w:i/>
                <w:iCs/>
              </w:rPr>
              <w:t xml:space="preserve"> as approved </w:t>
            </w:r>
            <w:r w:rsidR="00884AFA">
              <w:rPr>
                <w:rFonts w:ascii="Arial" w:hAnsi="Arial" w:cs="Arial"/>
                <w:bCs/>
                <w:i/>
                <w:iCs/>
              </w:rPr>
              <w:t>by Administration</w:t>
            </w:r>
            <w:r w:rsidR="004956CF">
              <w:rPr>
                <w:rFonts w:ascii="Arial" w:hAnsi="Arial" w:cs="Arial"/>
                <w:bCs/>
                <w:i/>
                <w:iCs/>
              </w:rPr>
              <w:t>)</w:t>
            </w:r>
          </w:p>
          <w:p w14:paraId="25FA0313" w14:textId="77777777" w:rsidR="004956CF" w:rsidRDefault="004956CF" w:rsidP="00BA134E">
            <w:pPr>
              <w:rPr>
                <w:rFonts w:ascii="Arial" w:hAnsi="Arial" w:cs="Arial"/>
                <w:bCs/>
                <w:i/>
                <w:iCs/>
              </w:rPr>
            </w:pPr>
          </w:p>
          <w:p w14:paraId="2C8C30A5" w14:textId="76A592BF" w:rsidR="00BA134E" w:rsidRPr="008D4F7B" w:rsidRDefault="004956CF" w:rsidP="00BA134E">
            <w:pPr>
              <w:rPr>
                <w:rFonts w:ascii="Arial" w:hAnsi="Arial" w:cs="Arial"/>
                <w:bCs/>
              </w:rPr>
            </w:pPr>
            <w:r>
              <w:rPr>
                <w:rFonts w:ascii="Arial" w:hAnsi="Arial" w:cs="Arial"/>
                <w:bCs/>
                <w:i/>
                <w:iCs/>
              </w:rPr>
              <w:t>(some other dire</w:t>
            </w:r>
            <w:r w:rsidR="00C56D68">
              <w:rPr>
                <w:rFonts w:ascii="Arial" w:hAnsi="Arial" w:cs="Arial"/>
                <w:bCs/>
                <w:i/>
                <w:iCs/>
              </w:rPr>
              <w:t>ction as given by Council at meeting time)</w:t>
            </w:r>
            <w:r w:rsidR="00305274">
              <w:rPr>
                <w:rFonts w:ascii="Arial" w:hAnsi="Arial" w:cs="Arial"/>
                <w:bCs/>
                <w:i/>
                <w:iCs/>
              </w:rPr>
              <w:t xml:space="preserve"> </w:t>
            </w:r>
            <w:r w:rsidR="00C84381">
              <w:rPr>
                <w:rFonts w:ascii="Arial" w:hAnsi="Arial" w:cs="Arial"/>
                <w:bCs/>
              </w:rPr>
              <w:t xml:space="preserve">  </w:t>
            </w:r>
          </w:p>
          <w:p w14:paraId="7DD15987" w14:textId="0AA3E164" w:rsidR="00BA134E" w:rsidRPr="00841F0F" w:rsidRDefault="00BA134E" w:rsidP="00BA134E">
            <w:pPr>
              <w:rPr>
                <w:rFonts w:ascii="Arial" w:hAnsi="Arial" w:cs="Arial"/>
                <w:bCs/>
              </w:rPr>
            </w:pPr>
          </w:p>
        </w:tc>
      </w:tr>
      <w:tr w:rsidR="00BA134E" w:rsidRPr="00F544B1" w14:paraId="66CFFB43" w14:textId="77777777" w:rsidTr="00657B73">
        <w:tc>
          <w:tcPr>
            <w:tcW w:w="522" w:type="dxa"/>
            <w:shd w:val="clear" w:color="auto" w:fill="FFFFFF" w:themeFill="background1"/>
          </w:tcPr>
          <w:p w14:paraId="03298470" w14:textId="77777777" w:rsidR="00BA134E" w:rsidRPr="00F544B1" w:rsidRDefault="00BA134E" w:rsidP="00BA134E">
            <w:pPr>
              <w:rPr>
                <w:rFonts w:ascii="Arial" w:hAnsi="Arial" w:cs="Arial"/>
                <w:b/>
              </w:rPr>
            </w:pPr>
          </w:p>
        </w:tc>
        <w:tc>
          <w:tcPr>
            <w:tcW w:w="2308" w:type="dxa"/>
            <w:shd w:val="clear" w:color="auto" w:fill="FFFFFF" w:themeFill="background1"/>
          </w:tcPr>
          <w:p w14:paraId="6ACA6CA4" w14:textId="738DCE97" w:rsidR="00BA134E" w:rsidRDefault="00051143" w:rsidP="00BA134E">
            <w:pPr>
              <w:rPr>
                <w:rFonts w:ascii="Arial" w:hAnsi="Arial" w:cs="Arial"/>
                <w:bCs/>
                <w:i/>
                <w:iCs/>
              </w:rPr>
            </w:pPr>
            <w:r>
              <w:rPr>
                <w:rFonts w:ascii="Arial" w:hAnsi="Arial" w:cs="Arial"/>
                <w:bCs/>
                <w:i/>
                <w:iCs/>
              </w:rPr>
              <w:t xml:space="preserve">Pages </w:t>
            </w:r>
            <w:r w:rsidR="001D721F">
              <w:rPr>
                <w:rFonts w:ascii="Arial" w:hAnsi="Arial" w:cs="Arial"/>
                <w:bCs/>
                <w:i/>
                <w:iCs/>
              </w:rPr>
              <w:t>36-37</w:t>
            </w:r>
          </w:p>
        </w:tc>
        <w:tc>
          <w:tcPr>
            <w:tcW w:w="612" w:type="dxa"/>
            <w:shd w:val="clear" w:color="auto" w:fill="FFFFFF" w:themeFill="background1"/>
          </w:tcPr>
          <w:p w14:paraId="72B6B302" w14:textId="4011036C" w:rsidR="00BA134E" w:rsidRDefault="00884AFA" w:rsidP="00BA134E">
            <w:pPr>
              <w:rPr>
                <w:rFonts w:ascii="Arial" w:hAnsi="Arial" w:cs="Arial"/>
                <w:bCs/>
              </w:rPr>
            </w:pPr>
            <w:r>
              <w:rPr>
                <w:rFonts w:ascii="Arial" w:hAnsi="Arial" w:cs="Arial"/>
                <w:bCs/>
              </w:rPr>
              <w:t>e</w:t>
            </w:r>
            <w:r w:rsidR="00BA134E">
              <w:rPr>
                <w:rFonts w:ascii="Arial" w:hAnsi="Arial" w:cs="Arial"/>
                <w:bCs/>
              </w:rPr>
              <w:t>)</w:t>
            </w:r>
          </w:p>
        </w:tc>
        <w:tc>
          <w:tcPr>
            <w:tcW w:w="7371" w:type="dxa"/>
            <w:shd w:val="clear" w:color="auto" w:fill="FFFFFF" w:themeFill="background1"/>
          </w:tcPr>
          <w:p w14:paraId="1DF6B1BA" w14:textId="77777777" w:rsidR="00BA134E" w:rsidRDefault="006967FF" w:rsidP="00BA134E">
            <w:pPr>
              <w:tabs>
                <w:tab w:val="left" w:pos="2835"/>
              </w:tabs>
              <w:textAlignment w:val="baseline"/>
              <w:rPr>
                <w:rFonts w:ascii="Arial" w:hAnsi="Arial" w:cs="Arial"/>
                <w:bCs/>
              </w:rPr>
            </w:pPr>
            <w:r>
              <w:rPr>
                <w:rFonts w:ascii="Arial" w:hAnsi="Arial" w:cs="Arial"/>
                <w:bCs/>
              </w:rPr>
              <w:t xml:space="preserve">2023 Municipal Indicators – every year Municipal Affairs publishes information about every municipality on their Municipal Dashboard.  This dashboard tracks 13 municipal indicators with the intent of measuring long term viability and keeping local government accountable.  </w:t>
            </w:r>
            <w:r w:rsidR="00DE53B1">
              <w:rPr>
                <w:rFonts w:ascii="Arial" w:hAnsi="Arial" w:cs="Arial"/>
                <w:bCs/>
              </w:rPr>
              <w:t xml:space="preserve">A municipality is ‘not deemed to face potential long term viability challenges’ as long as it does not flag a critical indicator or three or more non-critical indicators.  This performance measure is used as a benchmark </w:t>
            </w:r>
            <w:r w:rsidR="006F0C92">
              <w:rPr>
                <w:rFonts w:ascii="Arial" w:hAnsi="Arial" w:cs="Arial"/>
                <w:bCs/>
              </w:rPr>
              <w:t xml:space="preserve">for measuring </w:t>
            </w:r>
            <w:r w:rsidR="001776DF">
              <w:rPr>
                <w:rFonts w:ascii="Arial" w:hAnsi="Arial" w:cs="Arial"/>
                <w:bCs/>
              </w:rPr>
              <w:t>the ministry’s efforts to ensure Albertans live in viable municipalities and communities with responsible, collaborative and accountable local governments</w:t>
            </w:r>
            <w:r w:rsidR="00CE36CF">
              <w:rPr>
                <w:rFonts w:ascii="Arial" w:hAnsi="Arial" w:cs="Arial"/>
                <w:bCs/>
              </w:rPr>
              <w:t xml:space="preserve">.  The ministry compiled and verified the data collection from Alberta’s municipalities for the 2023 financial year and has advised that the Summer Village of Birch Cove </w:t>
            </w:r>
            <w:r w:rsidR="00F95A8F">
              <w:rPr>
                <w:rFonts w:ascii="Arial" w:hAnsi="Arial" w:cs="Arial"/>
                <w:bCs/>
              </w:rPr>
              <w:t>did flag two indicators</w:t>
            </w:r>
            <w:r w:rsidR="002E48CE">
              <w:rPr>
                <w:rFonts w:ascii="Arial" w:hAnsi="Arial" w:cs="Arial"/>
                <w:bCs/>
              </w:rPr>
              <w:t xml:space="preserve">, Indicator #4, Tax </w:t>
            </w:r>
            <w:r w:rsidR="002E48CE">
              <w:rPr>
                <w:rFonts w:ascii="Arial" w:hAnsi="Arial" w:cs="Arial"/>
                <w:bCs/>
              </w:rPr>
              <w:lastRenderedPageBreak/>
              <w:t>Collection Rate</w:t>
            </w:r>
            <w:r w:rsidR="006C38E0">
              <w:rPr>
                <w:rFonts w:ascii="Arial" w:hAnsi="Arial" w:cs="Arial"/>
                <w:bCs/>
              </w:rPr>
              <w:t xml:space="preserve"> and #13, Interest in Municipal Office.  The indicators </w:t>
            </w:r>
            <w:r w:rsidR="00A91561">
              <w:rPr>
                <w:rFonts w:ascii="Arial" w:hAnsi="Arial" w:cs="Arial"/>
                <w:bCs/>
              </w:rPr>
              <w:t>along with responses are attached.</w:t>
            </w:r>
          </w:p>
          <w:p w14:paraId="3540FAEE" w14:textId="77777777" w:rsidR="00A91561" w:rsidRDefault="00A91561" w:rsidP="00BA134E">
            <w:pPr>
              <w:tabs>
                <w:tab w:val="left" w:pos="2835"/>
              </w:tabs>
              <w:textAlignment w:val="baseline"/>
              <w:rPr>
                <w:rFonts w:ascii="Arial" w:hAnsi="Arial" w:cs="Arial"/>
                <w:bCs/>
              </w:rPr>
            </w:pPr>
          </w:p>
          <w:p w14:paraId="4721E6E1" w14:textId="75C49262" w:rsidR="00A91561" w:rsidRDefault="00A91561" w:rsidP="00BA134E">
            <w:pPr>
              <w:tabs>
                <w:tab w:val="left" w:pos="2835"/>
              </w:tabs>
              <w:textAlignment w:val="baseline"/>
              <w:rPr>
                <w:rFonts w:ascii="Arial" w:hAnsi="Arial" w:cs="Arial"/>
                <w:bCs/>
                <w:i/>
                <w:iCs/>
              </w:rPr>
            </w:pPr>
            <w:r>
              <w:rPr>
                <w:rFonts w:ascii="Arial" w:hAnsi="Arial" w:cs="Arial"/>
                <w:bCs/>
                <w:i/>
                <w:iCs/>
              </w:rPr>
              <w:t xml:space="preserve">(that the Alberta Municipal Affairs 2023 Municipal Indicator Performance Measure Results </w:t>
            </w:r>
            <w:r w:rsidR="00C90C02">
              <w:rPr>
                <w:rFonts w:ascii="Arial" w:hAnsi="Arial" w:cs="Arial"/>
                <w:bCs/>
                <w:i/>
                <w:iCs/>
              </w:rPr>
              <w:t>along with the applicable responses be accepted</w:t>
            </w:r>
            <w:r w:rsidR="00E50449">
              <w:rPr>
                <w:rFonts w:ascii="Arial" w:hAnsi="Arial" w:cs="Arial"/>
                <w:bCs/>
                <w:i/>
                <w:iCs/>
              </w:rPr>
              <w:t xml:space="preserve"> as presented</w:t>
            </w:r>
            <w:r w:rsidR="00214C2D">
              <w:rPr>
                <w:rFonts w:ascii="Arial" w:hAnsi="Arial" w:cs="Arial"/>
                <w:bCs/>
                <w:i/>
                <w:iCs/>
              </w:rPr>
              <w:t xml:space="preserve"> for the Summer </w:t>
            </w:r>
            <w:r w:rsidR="00A5045A">
              <w:rPr>
                <w:rFonts w:ascii="Arial" w:hAnsi="Arial" w:cs="Arial"/>
                <w:bCs/>
                <w:i/>
                <w:iCs/>
              </w:rPr>
              <w:t>Village of Birch Cove</w:t>
            </w:r>
            <w:r w:rsidR="00E50449">
              <w:rPr>
                <w:rFonts w:ascii="Arial" w:hAnsi="Arial" w:cs="Arial"/>
                <w:bCs/>
                <w:i/>
                <w:iCs/>
              </w:rPr>
              <w:t>)</w:t>
            </w:r>
          </w:p>
          <w:p w14:paraId="5E27AC23" w14:textId="77777777" w:rsidR="00E50449" w:rsidRDefault="00E50449" w:rsidP="00BA134E">
            <w:pPr>
              <w:tabs>
                <w:tab w:val="left" w:pos="2835"/>
              </w:tabs>
              <w:textAlignment w:val="baseline"/>
              <w:rPr>
                <w:rFonts w:ascii="Arial" w:hAnsi="Arial" w:cs="Arial"/>
                <w:bCs/>
                <w:i/>
                <w:iCs/>
              </w:rPr>
            </w:pPr>
          </w:p>
          <w:p w14:paraId="4D77EDC2" w14:textId="77777777" w:rsidR="00E50449" w:rsidRDefault="00E50449" w:rsidP="00BA134E">
            <w:pPr>
              <w:tabs>
                <w:tab w:val="left" w:pos="2835"/>
              </w:tabs>
              <w:textAlignment w:val="baseline"/>
              <w:rPr>
                <w:rFonts w:ascii="Arial" w:hAnsi="Arial" w:cs="Arial"/>
                <w:bCs/>
                <w:i/>
                <w:iCs/>
              </w:rPr>
            </w:pPr>
            <w:r>
              <w:rPr>
                <w:rFonts w:ascii="Arial" w:hAnsi="Arial" w:cs="Arial"/>
                <w:bCs/>
                <w:i/>
                <w:iCs/>
              </w:rPr>
              <w:t>(some other direction as given by Council at meeting time)</w:t>
            </w:r>
          </w:p>
          <w:p w14:paraId="65FE45FD" w14:textId="6F61B889" w:rsidR="00E50449" w:rsidRPr="00A91561" w:rsidRDefault="00E50449" w:rsidP="00BA134E">
            <w:pPr>
              <w:tabs>
                <w:tab w:val="left" w:pos="2835"/>
              </w:tabs>
              <w:textAlignment w:val="baseline"/>
              <w:rPr>
                <w:rFonts w:ascii="Arial" w:hAnsi="Arial" w:cs="Arial"/>
                <w:bCs/>
                <w:i/>
                <w:iCs/>
              </w:rPr>
            </w:pPr>
          </w:p>
        </w:tc>
      </w:tr>
      <w:tr w:rsidR="00BA134E" w:rsidRPr="00F544B1" w14:paraId="7704D03C" w14:textId="77777777" w:rsidTr="00657B73">
        <w:tc>
          <w:tcPr>
            <w:tcW w:w="522" w:type="dxa"/>
            <w:shd w:val="clear" w:color="auto" w:fill="FFFFFF" w:themeFill="background1"/>
          </w:tcPr>
          <w:p w14:paraId="3E39ED69" w14:textId="77777777" w:rsidR="00BA134E" w:rsidRPr="00F544B1" w:rsidRDefault="00BA134E" w:rsidP="00BA134E">
            <w:pPr>
              <w:rPr>
                <w:rFonts w:ascii="Arial" w:hAnsi="Arial" w:cs="Arial"/>
                <w:b/>
              </w:rPr>
            </w:pPr>
          </w:p>
        </w:tc>
        <w:tc>
          <w:tcPr>
            <w:tcW w:w="2308" w:type="dxa"/>
            <w:shd w:val="clear" w:color="auto" w:fill="FFFFFF" w:themeFill="background1"/>
          </w:tcPr>
          <w:p w14:paraId="4F55ACA9" w14:textId="43D21CAD" w:rsidR="00BA134E" w:rsidRPr="00EF7D76" w:rsidRDefault="00BA134E" w:rsidP="00BA134E">
            <w:pPr>
              <w:rPr>
                <w:rFonts w:ascii="Arial" w:hAnsi="Arial" w:cs="Arial"/>
                <w:bCs/>
                <w:i/>
                <w:iCs/>
              </w:rPr>
            </w:pPr>
          </w:p>
        </w:tc>
        <w:tc>
          <w:tcPr>
            <w:tcW w:w="612" w:type="dxa"/>
            <w:shd w:val="clear" w:color="auto" w:fill="FFFFFF" w:themeFill="background1"/>
          </w:tcPr>
          <w:p w14:paraId="33F688AA" w14:textId="625867C7" w:rsidR="00BA134E" w:rsidRDefault="00E50449" w:rsidP="00BA134E">
            <w:pPr>
              <w:rPr>
                <w:rFonts w:ascii="Arial" w:hAnsi="Arial" w:cs="Arial"/>
                <w:bCs/>
              </w:rPr>
            </w:pPr>
            <w:r>
              <w:rPr>
                <w:rFonts w:ascii="Arial" w:hAnsi="Arial" w:cs="Arial"/>
                <w:bCs/>
              </w:rPr>
              <w:t>g</w:t>
            </w:r>
            <w:r w:rsidR="00BA134E">
              <w:rPr>
                <w:rFonts w:ascii="Arial" w:hAnsi="Arial" w:cs="Arial"/>
                <w:bCs/>
              </w:rPr>
              <w:t>)</w:t>
            </w:r>
          </w:p>
          <w:p w14:paraId="24CDAF3B" w14:textId="420E8A24" w:rsidR="00BA134E" w:rsidRPr="00F544B1" w:rsidRDefault="00BA134E" w:rsidP="00BA134E">
            <w:pPr>
              <w:rPr>
                <w:rFonts w:ascii="Arial" w:hAnsi="Arial" w:cs="Arial"/>
                <w:bCs/>
              </w:rPr>
            </w:pPr>
          </w:p>
        </w:tc>
        <w:tc>
          <w:tcPr>
            <w:tcW w:w="7371" w:type="dxa"/>
            <w:shd w:val="clear" w:color="auto" w:fill="FFFFFF" w:themeFill="background1"/>
          </w:tcPr>
          <w:p w14:paraId="398D7CF2" w14:textId="77777777" w:rsidR="00BA134E" w:rsidRDefault="001A411A" w:rsidP="00BA134E">
            <w:pPr>
              <w:rPr>
                <w:rFonts w:ascii="Arial" w:hAnsi="Arial" w:cs="Arial"/>
                <w:bCs/>
              </w:rPr>
            </w:pPr>
            <w:r>
              <w:rPr>
                <w:rFonts w:ascii="Arial" w:hAnsi="Arial" w:cs="Arial"/>
                <w:bCs/>
              </w:rPr>
              <w:t xml:space="preserve">Next Meeting – in keeping with the </w:t>
            </w:r>
            <w:r w:rsidR="00FB06E8">
              <w:rPr>
                <w:rFonts w:ascii="Arial" w:hAnsi="Arial" w:cs="Arial"/>
                <w:bCs/>
              </w:rPr>
              <w:t xml:space="preserve">current meeting schedule, the next Council meeting is scheduled for </w:t>
            </w:r>
            <w:r w:rsidR="009F106F">
              <w:rPr>
                <w:rFonts w:ascii="Arial" w:hAnsi="Arial" w:cs="Arial"/>
                <w:bCs/>
              </w:rPr>
              <w:t>October 17</w:t>
            </w:r>
            <w:r w:rsidR="009F106F" w:rsidRPr="009F106F">
              <w:rPr>
                <w:rFonts w:ascii="Arial" w:hAnsi="Arial" w:cs="Arial"/>
                <w:bCs/>
                <w:vertAlign w:val="superscript"/>
              </w:rPr>
              <w:t>th</w:t>
            </w:r>
            <w:r w:rsidR="009F106F">
              <w:rPr>
                <w:rFonts w:ascii="Arial" w:hAnsi="Arial" w:cs="Arial"/>
                <w:bCs/>
              </w:rPr>
              <w:t xml:space="preserve">, 2024.  As this falls on the same date as the Alberta Summer Village Association </w:t>
            </w:r>
            <w:r w:rsidR="00B251CF">
              <w:rPr>
                <w:rFonts w:ascii="Arial" w:hAnsi="Arial" w:cs="Arial"/>
                <w:bCs/>
              </w:rPr>
              <w:t xml:space="preserve">conference, does Council wish to provide an alternate date for the meeting? </w:t>
            </w:r>
          </w:p>
          <w:p w14:paraId="6D5F34E3" w14:textId="77777777" w:rsidR="00B251CF" w:rsidRDefault="00B251CF" w:rsidP="00BA134E">
            <w:pPr>
              <w:rPr>
                <w:rFonts w:ascii="Arial" w:hAnsi="Arial" w:cs="Arial"/>
                <w:bCs/>
              </w:rPr>
            </w:pPr>
          </w:p>
          <w:p w14:paraId="615A5C0A" w14:textId="77777777" w:rsidR="00B251CF" w:rsidRDefault="00B251CF" w:rsidP="00BA134E">
            <w:pPr>
              <w:rPr>
                <w:rFonts w:ascii="Arial" w:hAnsi="Arial" w:cs="Arial"/>
                <w:bCs/>
                <w:i/>
                <w:iCs/>
              </w:rPr>
            </w:pPr>
            <w:r>
              <w:rPr>
                <w:rFonts w:ascii="Arial" w:hAnsi="Arial" w:cs="Arial"/>
                <w:bCs/>
                <w:i/>
                <w:iCs/>
              </w:rPr>
              <w:t>(direction as given by Council at meeting time)</w:t>
            </w:r>
          </w:p>
          <w:p w14:paraId="01C82A20" w14:textId="2C3501DD" w:rsidR="00B251CF" w:rsidRPr="00B251CF" w:rsidRDefault="00B251CF" w:rsidP="00BA134E">
            <w:pPr>
              <w:rPr>
                <w:rFonts w:ascii="Arial" w:hAnsi="Arial" w:cs="Arial"/>
                <w:bCs/>
                <w:i/>
                <w:iCs/>
              </w:rPr>
            </w:pPr>
          </w:p>
        </w:tc>
      </w:tr>
      <w:tr w:rsidR="00BA134E" w:rsidRPr="00F544B1" w14:paraId="1047DC9D" w14:textId="77777777" w:rsidTr="00657B73">
        <w:tc>
          <w:tcPr>
            <w:tcW w:w="522" w:type="dxa"/>
            <w:shd w:val="clear" w:color="auto" w:fill="FFFFFF" w:themeFill="background1"/>
          </w:tcPr>
          <w:p w14:paraId="7CBF1BA0" w14:textId="77777777" w:rsidR="00BA134E" w:rsidRPr="00F544B1" w:rsidRDefault="00BA134E" w:rsidP="00BA134E">
            <w:pPr>
              <w:rPr>
                <w:rFonts w:ascii="Arial" w:hAnsi="Arial" w:cs="Arial"/>
                <w:b/>
              </w:rPr>
            </w:pPr>
          </w:p>
        </w:tc>
        <w:tc>
          <w:tcPr>
            <w:tcW w:w="2308" w:type="dxa"/>
            <w:shd w:val="clear" w:color="auto" w:fill="FFFFFF" w:themeFill="background1"/>
          </w:tcPr>
          <w:p w14:paraId="4A93C0A3" w14:textId="77777777" w:rsidR="00BA134E" w:rsidRPr="00F544B1" w:rsidRDefault="00BA134E" w:rsidP="00BA134E">
            <w:pPr>
              <w:rPr>
                <w:rFonts w:ascii="Arial" w:hAnsi="Arial" w:cs="Arial"/>
                <w:b/>
                <w:u w:val="single"/>
              </w:rPr>
            </w:pPr>
          </w:p>
        </w:tc>
        <w:tc>
          <w:tcPr>
            <w:tcW w:w="612" w:type="dxa"/>
            <w:shd w:val="clear" w:color="auto" w:fill="FFFFFF" w:themeFill="background1"/>
          </w:tcPr>
          <w:p w14:paraId="2151FC44" w14:textId="25C48B8C" w:rsidR="00BA134E" w:rsidRPr="00F544B1" w:rsidRDefault="00E50449" w:rsidP="00BA134E">
            <w:pPr>
              <w:rPr>
                <w:rFonts w:ascii="Arial" w:hAnsi="Arial" w:cs="Arial"/>
                <w:bCs/>
              </w:rPr>
            </w:pPr>
            <w:r>
              <w:rPr>
                <w:rFonts w:ascii="Arial" w:hAnsi="Arial" w:cs="Arial"/>
                <w:bCs/>
              </w:rPr>
              <w:t>h</w:t>
            </w:r>
            <w:r w:rsidR="00BA134E">
              <w:rPr>
                <w:rFonts w:ascii="Arial" w:hAnsi="Arial" w:cs="Arial"/>
                <w:bCs/>
              </w:rPr>
              <w:t>)</w:t>
            </w:r>
          </w:p>
        </w:tc>
        <w:tc>
          <w:tcPr>
            <w:tcW w:w="7371" w:type="dxa"/>
            <w:shd w:val="clear" w:color="auto" w:fill="FFFFFF" w:themeFill="background1"/>
          </w:tcPr>
          <w:p w14:paraId="71DCD714" w14:textId="77777777" w:rsidR="00BA134E" w:rsidRDefault="00BA134E" w:rsidP="00DF231A">
            <w:pPr>
              <w:rPr>
                <w:rFonts w:ascii="Arial" w:hAnsi="Arial" w:cs="Arial"/>
                <w:bCs/>
                <w:color w:val="FF0000"/>
              </w:rPr>
            </w:pPr>
          </w:p>
          <w:p w14:paraId="61478861" w14:textId="77777777" w:rsidR="00E50449" w:rsidRPr="00C015D7" w:rsidRDefault="00E50449" w:rsidP="00DF231A">
            <w:pPr>
              <w:rPr>
                <w:rFonts w:ascii="Arial" w:hAnsi="Arial" w:cs="Arial"/>
                <w:bCs/>
                <w:color w:val="FF0000"/>
              </w:rPr>
            </w:pPr>
          </w:p>
        </w:tc>
      </w:tr>
      <w:tr w:rsidR="00BA134E" w:rsidRPr="00F544B1" w14:paraId="7F166C61" w14:textId="77777777" w:rsidTr="00657B73">
        <w:tc>
          <w:tcPr>
            <w:tcW w:w="522" w:type="dxa"/>
            <w:shd w:val="clear" w:color="auto" w:fill="FFFFFF" w:themeFill="background1"/>
          </w:tcPr>
          <w:p w14:paraId="1D441A7A" w14:textId="77777777" w:rsidR="00BA134E" w:rsidRPr="00F544B1" w:rsidRDefault="00BA134E" w:rsidP="00BA134E">
            <w:pPr>
              <w:rPr>
                <w:rFonts w:ascii="Arial" w:hAnsi="Arial" w:cs="Arial"/>
                <w:b/>
              </w:rPr>
            </w:pPr>
          </w:p>
        </w:tc>
        <w:tc>
          <w:tcPr>
            <w:tcW w:w="2308" w:type="dxa"/>
            <w:shd w:val="clear" w:color="auto" w:fill="FFFFFF" w:themeFill="background1"/>
          </w:tcPr>
          <w:p w14:paraId="58B87DFB" w14:textId="47D61922" w:rsidR="00BA134E" w:rsidRPr="00635FC0" w:rsidRDefault="00BA134E" w:rsidP="00BA134E">
            <w:pPr>
              <w:rPr>
                <w:rFonts w:ascii="Arial" w:hAnsi="Arial" w:cs="Arial"/>
                <w:bCs/>
                <w:i/>
                <w:iCs/>
              </w:rPr>
            </w:pPr>
          </w:p>
        </w:tc>
        <w:tc>
          <w:tcPr>
            <w:tcW w:w="612" w:type="dxa"/>
            <w:shd w:val="clear" w:color="auto" w:fill="FFFFFF" w:themeFill="background1"/>
          </w:tcPr>
          <w:p w14:paraId="6A6A4B40" w14:textId="26B232B7" w:rsidR="00BA134E" w:rsidRPr="000A199D" w:rsidRDefault="00E50449" w:rsidP="00BA134E">
            <w:pPr>
              <w:rPr>
                <w:rFonts w:ascii="Arial" w:hAnsi="Arial" w:cs="Arial"/>
                <w:bCs/>
              </w:rPr>
            </w:pPr>
            <w:proofErr w:type="spellStart"/>
            <w:r>
              <w:rPr>
                <w:rFonts w:ascii="Arial" w:hAnsi="Arial" w:cs="Arial"/>
                <w:bCs/>
              </w:rPr>
              <w:t>i</w:t>
            </w:r>
            <w:proofErr w:type="spellEnd"/>
            <w:r w:rsidR="00BA134E" w:rsidRPr="000A199D">
              <w:rPr>
                <w:rFonts w:ascii="Arial" w:hAnsi="Arial" w:cs="Arial"/>
                <w:bCs/>
              </w:rPr>
              <w:t>)</w:t>
            </w:r>
          </w:p>
          <w:p w14:paraId="38C5E0D9" w14:textId="50DBDCA1" w:rsidR="00BA134E" w:rsidRPr="000A199D" w:rsidRDefault="00BA134E" w:rsidP="00BA134E">
            <w:pPr>
              <w:rPr>
                <w:rFonts w:ascii="Arial" w:hAnsi="Arial" w:cs="Arial"/>
                <w:bCs/>
              </w:rPr>
            </w:pPr>
          </w:p>
        </w:tc>
        <w:tc>
          <w:tcPr>
            <w:tcW w:w="7371" w:type="dxa"/>
            <w:shd w:val="clear" w:color="auto" w:fill="FFFFFF" w:themeFill="background1"/>
          </w:tcPr>
          <w:p w14:paraId="1A4FB66E" w14:textId="07033801" w:rsidR="00BA134E" w:rsidRPr="000A199D" w:rsidRDefault="00BA134E" w:rsidP="00BA134E">
            <w:pPr>
              <w:pStyle w:val="paragraph"/>
              <w:tabs>
                <w:tab w:val="left" w:pos="2835"/>
              </w:tabs>
              <w:ind w:left="42" w:hanging="42"/>
              <w:textAlignment w:val="baseline"/>
              <w:rPr>
                <w:rFonts w:ascii="Arial" w:hAnsi="Arial" w:cs="Arial"/>
                <w:bCs/>
                <w:sz w:val="22"/>
                <w:szCs w:val="22"/>
              </w:rPr>
            </w:pPr>
          </w:p>
        </w:tc>
      </w:tr>
      <w:tr w:rsidR="00BA134E" w:rsidRPr="00F544B1" w14:paraId="268B95B5" w14:textId="77777777" w:rsidTr="00657B73">
        <w:tc>
          <w:tcPr>
            <w:tcW w:w="522" w:type="dxa"/>
            <w:shd w:val="clear" w:color="auto" w:fill="FFFFFF" w:themeFill="background1"/>
          </w:tcPr>
          <w:p w14:paraId="0050B0CB" w14:textId="5DC8C97C" w:rsidR="00BA134E" w:rsidRPr="00F544B1" w:rsidRDefault="00BA134E" w:rsidP="00BA134E">
            <w:pPr>
              <w:rPr>
                <w:rFonts w:ascii="Arial" w:hAnsi="Arial" w:cs="Arial"/>
                <w:b/>
              </w:rPr>
            </w:pPr>
            <w:r w:rsidRPr="00F544B1">
              <w:rPr>
                <w:rFonts w:ascii="Arial" w:hAnsi="Arial" w:cs="Arial"/>
                <w:b/>
              </w:rPr>
              <w:t>9.</w:t>
            </w:r>
          </w:p>
        </w:tc>
        <w:tc>
          <w:tcPr>
            <w:tcW w:w="2308" w:type="dxa"/>
            <w:shd w:val="clear" w:color="auto" w:fill="FFFFFF" w:themeFill="background1"/>
          </w:tcPr>
          <w:p w14:paraId="0301077A" w14:textId="10F46940" w:rsidR="00BA134E" w:rsidRPr="00F544B1" w:rsidRDefault="00BA134E" w:rsidP="00BA134E">
            <w:pPr>
              <w:rPr>
                <w:rFonts w:ascii="Arial" w:hAnsi="Arial" w:cs="Arial"/>
                <w:b/>
                <w:u w:val="single"/>
              </w:rPr>
            </w:pPr>
            <w:r w:rsidRPr="00F544B1">
              <w:rPr>
                <w:rFonts w:ascii="Arial" w:hAnsi="Arial" w:cs="Arial"/>
                <w:b/>
                <w:u w:val="single"/>
              </w:rPr>
              <w:t>Financia</w:t>
            </w:r>
            <w:r>
              <w:rPr>
                <w:rFonts w:ascii="Arial" w:hAnsi="Arial" w:cs="Arial"/>
                <w:b/>
                <w:u w:val="single"/>
              </w:rPr>
              <w:t>l</w:t>
            </w:r>
          </w:p>
          <w:p w14:paraId="329B1A9D" w14:textId="3235DCC7" w:rsidR="00BA134E" w:rsidRPr="00F544B1" w:rsidRDefault="00BA134E" w:rsidP="00BA134E">
            <w:pPr>
              <w:rPr>
                <w:rFonts w:ascii="Arial" w:hAnsi="Arial" w:cs="Arial"/>
                <w:bCs/>
                <w:i/>
                <w:iCs/>
              </w:rPr>
            </w:pPr>
          </w:p>
        </w:tc>
        <w:tc>
          <w:tcPr>
            <w:tcW w:w="612" w:type="dxa"/>
            <w:shd w:val="clear" w:color="auto" w:fill="FFFFFF" w:themeFill="background1"/>
          </w:tcPr>
          <w:p w14:paraId="0358BBBA" w14:textId="69CC6749" w:rsidR="00BA134E" w:rsidRPr="00F544B1" w:rsidRDefault="00BA134E" w:rsidP="00BA134E">
            <w:pPr>
              <w:rPr>
                <w:rFonts w:ascii="Arial" w:hAnsi="Arial" w:cs="Arial"/>
                <w:bCs/>
              </w:rPr>
            </w:pPr>
          </w:p>
        </w:tc>
        <w:tc>
          <w:tcPr>
            <w:tcW w:w="7371" w:type="dxa"/>
            <w:shd w:val="clear" w:color="auto" w:fill="FFFFFF" w:themeFill="background1"/>
          </w:tcPr>
          <w:p w14:paraId="7727DD48" w14:textId="1CE85B23" w:rsidR="00BA134E" w:rsidRDefault="00BA134E" w:rsidP="00BA134E">
            <w:pPr>
              <w:tabs>
                <w:tab w:val="left" w:pos="5415"/>
              </w:tabs>
              <w:rPr>
                <w:rFonts w:ascii="Arial" w:hAnsi="Arial" w:cs="Arial"/>
                <w:bCs/>
              </w:rPr>
            </w:pPr>
            <w:r>
              <w:rPr>
                <w:rFonts w:ascii="Arial" w:hAnsi="Arial" w:cs="Arial"/>
                <w:bCs/>
              </w:rPr>
              <w:t>Income and Expense Statement – July 31</w:t>
            </w:r>
            <w:r w:rsidRPr="00330CBE">
              <w:rPr>
                <w:rFonts w:ascii="Arial" w:hAnsi="Arial" w:cs="Arial"/>
                <w:bCs/>
                <w:vertAlign w:val="superscript"/>
              </w:rPr>
              <w:t>st</w:t>
            </w:r>
            <w:r>
              <w:rPr>
                <w:rFonts w:ascii="Arial" w:hAnsi="Arial" w:cs="Arial"/>
                <w:bCs/>
              </w:rPr>
              <w:t>, 2024</w:t>
            </w:r>
          </w:p>
          <w:p w14:paraId="5B78336D" w14:textId="77777777" w:rsidR="00BA134E" w:rsidRDefault="00BA134E" w:rsidP="00BA134E">
            <w:pPr>
              <w:tabs>
                <w:tab w:val="left" w:pos="5415"/>
              </w:tabs>
              <w:rPr>
                <w:rFonts w:ascii="Arial" w:hAnsi="Arial" w:cs="Arial"/>
                <w:bCs/>
              </w:rPr>
            </w:pPr>
          </w:p>
          <w:p w14:paraId="3DB4A8F6" w14:textId="059FF45A" w:rsidR="00BA134E" w:rsidRDefault="00BA134E" w:rsidP="00BA134E">
            <w:pPr>
              <w:tabs>
                <w:tab w:val="left" w:pos="5415"/>
              </w:tabs>
              <w:rPr>
                <w:rFonts w:ascii="Arial" w:hAnsi="Arial" w:cs="Arial"/>
                <w:bCs/>
                <w:i/>
                <w:iCs/>
              </w:rPr>
            </w:pPr>
            <w:r>
              <w:rPr>
                <w:rFonts w:ascii="Arial" w:hAnsi="Arial" w:cs="Arial"/>
                <w:bCs/>
                <w:i/>
                <w:iCs/>
              </w:rPr>
              <w:t>(that the July 31</w:t>
            </w:r>
            <w:r w:rsidRPr="00330CBE">
              <w:rPr>
                <w:rFonts w:ascii="Arial" w:hAnsi="Arial" w:cs="Arial"/>
                <w:bCs/>
                <w:i/>
                <w:iCs/>
                <w:vertAlign w:val="superscript"/>
              </w:rPr>
              <w:t>st</w:t>
            </w:r>
            <w:r>
              <w:rPr>
                <w:rFonts w:ascii="Arial" w:hAnsi="Arial" w:cs="Arial"/>
                <w:bCs/>
                <w:i/>
                <w:iCs/>
              </w:rPr>
              <w:t>, 2024 Income and Expense Statement be accepted as presented)</w:t>
            </w:r>
          </w:p>
          <w:p w14:paraId="7E268364" w14:textId="1D458ACE" w:rsidR="00BA134E" w:rsidRPr="00330CBE" w:rsidRDefault="00BA134E" w:rsidP="00BA134E">
            <w:pPr>
              <w:tabs>
                <w:tab w:val="left" w:pos="5415"/>
              </w:tabs>
              <w:rPr>
                <w:rFonts w:ascii="Arial" w:hAnsi="Arial" w:cs="Arial"/>
                <w:bCs/>
                <w:i/>
                <w:iCs/>
              </w:rPr>
            </w:pPr>
          </w:p>
        </w:tc>
      </w:tr>
      <w:tr w:rsidR="00BA134E" w:rsidRPr="00F544B1" w14:paraId="0F008E66" w14:textId="77777777" w:rsidTr="00657B73">
        <w:tc>
          <w:tcPr>
            <w:tcW w:w="522" w:type="dxa"/>
            <w:shd w:val="clear" w:color="auto" w:fill="FFFFFF" w:themeFill="background1"/>
          </w:tcPr>
          <w:p w14:paraId="13AF34C0" w14:textId="2D3F76D4" w:rsidR="00BA134E" w:rsidRPr="00F544B1" w:rsidRDefault="00BA134E" w:rsidP="00BA134E">
            <w:pPr>
              <w:rPr>
                <w:rFonts w:ascii="Arial" w:hAnsi="Arial" w:cs="Arial"/>
                <w:b/>
              </w:rPr>
            </w:pPr>
            <w:r w:rsidRPr="00F544B1">
              <w:rPr>
                <w:rFonts w:ascii="Arial" w:hAnsi="Arial" w:cs="Arial"/>
                <w:b/>
              </w:rPr>
              <w:t>10.</w:t>
            </w:r>
          </w:p>
        </w:tc>
        <w:tc>
          <w:tcPr>
            <w:tcW w:w="2308" w:type="dxa"/>
            <w:shd w:val="clear" w:color="auto" w:fill="FFFFFF" w:themeFill="background1"/>
          </w:tcPr>
          <w:p w14:paraId="547B854C" w14:textId="77777777" w:rsidR="00BA134E" w:rsidRDefault="00BA134E" w:rsidP="00BA134E">
            <w:pPr>
              <w:rPr>
                <w:rFonts w:ascii="Arial" w:hAnsi="Arial" w:cs="Arial"/>
                <w:b/>
                <w:u w:val="single"/>
              </w:rPr>
            </w:pPr>
            <w:r>
              <w:rPr>
                <w:rFonts w:ascii="Arial" w:hAnsi="Arial" w:cs="Arial"/>
                <w:b/>
                <w:u w:val="single"/>
              </w:rPr>
              <w:t>Correspondence</w:t>
            </w:r>
          </w:p>
          <w:p w14:paraId="43876F35" w14:textId="1C6ABF80" w:rsidR="00BA134E" w:rsidRPr="003846D7" w:rsidRDefault="00BA134E" w:rsidP="00BA134E">
            <w:pPr>
              <w:rPr>
                <w:rFonts w:ascii="Arial" w:hAnsi="Arial" w:cs="Arial"/>
                <w:bCs/>
                <w:i/>
                <w:iCs/>
              </w:rPr>
            </w:pPr>
            <w:r>
              <w:rPr>
                <w:rFonts w:ascii="Arial" w:hAnsi="Arial" w:cs="Arial"/>
                <w:bCs/>
                <w:i/>
                <w:iCs/>
              </w:rPr>
              <w:t>Pages</w:t>
            </w:r>
            <w:r w:rsidR="00822654">
              <w:rPr>
                <w:rFonts w:ascii="Arial" w:hAnsi="Arial" w:cs="Arial"/>
                <w:bCs/>
                <w:i/>
                <w:iCs/>
              </w:rPr>
              <w:t xml:space="preserve"> </w:t>
            </w:r>
            <w:r w:rsidR="0035213F">
              <w:rPr>
                <w:rFonts w:ascii="Arial" w:hAnsi="Arial" w:cs="Arial"/>
                <w:bCs/>
                <w:i/>
                <w:iCs/>
              </w:rPr>
              <w:t>38-40</w:t>
            </w:r>
          </w:p>
        </w:tc>
        <w:tc>
          <w:tcPr>
            <w:tcW w:w="612" w:type="dxa"/>
            <w:shd w:val="clear" w:color="auto" w:fill="FFFFFF" w:themeFill="background1"/>
          </w:tcPr>
          <w:p w14:paraId="792E518D" w14:textId="77777777" w:rsidR="00BA134E" w:rsidRPr="00F544B1" w:rsidRDefault="00BA134E" w:rsidP="00BA134E">
            <w:pPr>
              <w:rPr>
                <w:rFonts w:ascii="Arial" w:hAnsi="Arial" w:cs="Arial"/>
                <w:bCs/>
              </w:rPr>
            </w:pPr>
          </w:p>
          <w:p w14:paraId="3DC22CB4" w14:textId="329AD6C7" w:rsidR="00BA134E" w:rsidRPr="00F544B1" w:rsidRDefault="00BA134E" w:rsidP="00BA134E">
            <w:pPr>
              <w:rPr>
                <w:rFonts w:ascii="Arial" w:hAnsi="Arial" w:cs="Arial"/>
                <w:bCs/>
              </w:rPr>
            </w:pPr>
            <w:r w:rsidRPr="00F544B1">
              <w:rPr>
                <w:rFonts w:ascii="Arial" w:hAnsi="Arial" w:cs="Arial"/>
                <w:bCs/>
              </w:rPr>
              <w:t>a)</w:t>
            </w:r>
          </w:p>
        </w:tc>
        <w:tc>
          <w:tcPr>
            <w:tcW w:w="7371" w:type="dxa"/>
            <w:shd w:val="clear" w:color="auto" w:fill="FFFFFF" w:themeFill="background1"/>
          </w:tcPr>
          <w:p w14:paraId="2CB97F41" w14:textId="77777777" w:rsidR="00BA134E" w:rsidRDefault="00BA134E" w:rsidP="00BA134E">
            <w:pPr>
              <w:rPr>
                <w:rFonts w:ascii="Arial" w:hAnsi="Arial" w:cs="Arial"/>
                <w:bCs/>
              </w:rPr>
            </w:pPr>
          </w:p>
          <w:p w14:paraId="1D2990C3" w14:textId="67508595" w:rsidR="003A2198" w:rsidRDefault="003A2198" w:rsidP="003A2198">
            <w:pPr>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Government of Alberta, Municipal Affairs – June 24</w:t>
            </w:r>
            <w:r w:rsidRPr="00C50FDF">
              <w:rPr>
                <w:rStyle w:val="normaltextrun"/>
                <w:rFonts w:ascii="Arial" w:hAnsi="Arial" w:cs="Arial"/>
                <w:color w:val="000000"/>
                <w:shd w:val="clear" w:color="auto" w:fill="FFFFFF"/>
                <w:vertAlign w:val="superscript"/>
              </w:rPr>
              <w:t>th</w:t>
            </w:r>
            <w:r>
              <w:rPr>
                <w:rStyle w:val="normaltextrun"/>
                <w:rFonts w:ascii="Arial" w:hAnsi="Arial" w:cs="Arial"/>
                <w:color w:val="000000"/>
                <w:shd w:val="clear" w:color="auto" w:fill="FFFFFF"/>
              </w:rPr>
              <w:t xml:space="preserve">, 2024 Ministerial Order confirming the requisitions payable (and forgiveness thereof certain amounts via a program credit) for the Designated Industrial Property tax.  The order includes a report listing all DIP’s issued, attached is only the page that includes the Summer Village of </w:t>
            </w:r>
            <w:r w:rsidR="00043376">
              <w:rPr>
                <w:rStyle w:val="normaltextrun"/>
                <w:rFonts w:ascii="Arial" w:hAnsi="Arial" w:cs="Arial"/>
                <w:color w:val="000000"/>
                <w:shd w:val="clear" w:color="auto" w:fill="FFFFFF"/>
              </w:rPr>
              <w:t>Birch Cove</w:t>
            </w:r>
            <w:r>
              <w:rPr>
                <w:rStyle w:val="normaltextrun"/>
                <w:rFonts w:ascii="Arial" w:hAnsi="Arial" w:cs="Arial"/>
                <w:color w:val="000000"/>
                <w:shd w:val="clear" w:color="auto" w:fill="FFFFFF"/>
              </w:rPr>
              <w:t xml:space="preserve"> (indicating our credit back for the levied amount). </w:t>
            </w:r>
          </w:p>
          <w:p w14:paraId="3A394F0A" w14:textId="77777777" w:rsidR="00C67E9E" w:rsidRDefault="00C67E9E" w:rsidP="003A2198">
            <w:pPr>
              <w:textAlignment w:val="baseline"/>
              <w:rPr>
                <w:rStyle w:val="normaltextrun"/>
                <w:rFonts w:ascii="Arial" w:hAnsi="Arial" w:cs="Arial"/>
                <w:color w:val="000000"/>
                <w:shd w:val="clear" w:color="auto" w:fill="FFFFFF"/>
              </w:rPr>
            </w:pPr>
          </w:p>
          <w:p w14:paraId="5D39D72C" w14:textId="45B165D3" w:rsidR="00A57E49" w:rsidRPr="00F544B1" w:rsidRDefault="00A57E49" w:rsidP="00BA134E">
            <w:pPr>
              <w:rPr>
                <w:rFonts w:ascii="Arial" w:hAnsi="Arial" w:cs="Arial"/>
                <w:bCs/>
              </w:rPr>
            </w:pPr>
          </w:p>
        </w:tc>
      </w:tr>
      <w:tr w:rsidR="00BA134E" w:rsidRPr="00F544B1" w14:paraId="21C92845" w14:textId="77777777" w:rsidTr="00657B73">
        <w:tc>
          <w:tcPr>
            <w:tcW w:w="522" w:type="dxa"/>
            <w:shd w:val="clear" w:color="auto" w:fill="FFFFFF" w:themeFill="background1"/>
          </w:tcPr>
          <w:p w14:paraId="16AF36DB" w14:textId="77777777" w:rsidR="00BA134E" w:rsidRPr="00F544B1" w:rsidRDefault="00BA134E" w:rsidP="00BA134E">
            <w:pPr>
              <w:rPr>
                <w:rFonts w:ascii="Arial" w:hAnsi="Arial" w:cs="Arial"/>
                <w:b/>
              </w:rPr>
            </w:pPr>
          </w:p>
        </w:tc>
        <w:tc>
          <w:tcPr>
            <w:tcW w:w="2308" w:type="dxa"/>
            <w:shd w:val="clear" w:color="auto" w:fill="FFFFFF" w:themeFill="background1"/>
          </w:tcPr>
          <w:p w14:paraId="5AD82AFA" w14:textId="074B5319" w:rsidR="00BA134E" w:rsidRPr="00F544B1" w:rsidRDefault="00BA134E" w:rsidP="00BA134E">
            <w:pPr>
              <w:rPr>
                <w:rFonts w:ascii="Arial" w:hAnsi="Arial" w:cs="Arial"/>
                <w:bCs/>
                <w:i/>
                <w:iCs/>
              </w:rPr>
            </w:pPr>
            <w:r>
              <w:rPr>
                <w:rFonts w:ascii="Arial" w:hAnsi="Arial" w:cs="Arial"/>
                <w:bCs/>
                <w:i/>
                <w:iCs/>
              </w:rPr>
              <w:t xml:space="preserve">Pages </w:t>
            </w:r>
            <w:r w:rsidR="0035213F">
              <w:rPr>
                <w:rFonts w:ascii="Arial" w:hAnsi="Arial" w:cs="Arial"/>
                <w:bCs/>
                <w:i/>
                <w:iCs/>
              </w:rPr>
              <w:t>41-42</w:t>
            </w:r>
          </w:p>
        </w:tc>
        <w:tc>
          <w:tcPr>
            <w:tcW w:w="612" w:type="dxa"/>
            <w:shd w:val="clear" w:color="auto" w:fill="FFFFFF" w:themeFill="background1"/>
          </w:tcPr>
          <w:p w14:paraId="0A786DFF" w14:textId="591DA931" w:rsidR="00BA134E" w:rsidRPr="00F544B1" w:rsidRDefault="00BA134E" w:rsidP="00BA134E">
            <w:pPr>
              <w:rPr>
                <w:rFonts w:ascii="Arial" w:hAnsi="Arial" w:cs="Arial"/>
                <w:bCs/>
              </w:rPr>
            </w:pPr>
            <w:r w:rsidRPr="00F544B1">
              <w:rPr>
                <w:rFonts w:ascii="Arial" w:hAnsi="Arial" w:cs="Arial"/>
                <w:bCs/>
              </w:rPr>
              <w:t>b)</w:t>
            </w:r>
          </w:p>
          <w:p w14:paraId="31F5943C" w14:textId="7DAA547E" w:rsidR="00BA134E" w:rsidRPr="00F544B1" w:rsidRDefault="00BA134E" w:rsidP="00BA134E">
            <w:pPr>
              <w:rPr>
                <w:rFonts w:ascii="Arial" w:hAnsi="Arial" w:cs="Arial"/>
                <w:bCs/>
              </w:rPr>
            </w:pPr>
          </w:p>
        </w:tc>
        <w:tc>
          <w:tcPr>
            <w:tcW w:w="7371" w:type="dxa"/>
            <w:shd w:val="clear" w:color="auto" w:fill="FFFFFF" w:themeFill="background1"/>
          </w:tcPr>
          <w:p w14:paraId="486B40A9" w14:textId="77777777" w:rsidR="00BA134E" w:rsidRDefault="00461E1D" w:rsidP="00BA134E">
            <w:pPr>
              <w:rPr>
                <w:rFonts w:ascii="Arial" w:hAnsi="Arial" w:cs="Arial"/>
                <w:bCs/>
              </w:rPr>
            </w:pPr>
            <w:r>
              <w:rPr>
                <w:rFonts w:ascii="Arial" w:hAnsi="Arial" w:cs="Arial"/>
                <w:bCs/>
              </w:rPr>
              <w:t>July 23, 2024 letter from Minister McIv</w:t>
            </w:r>
            <w:r w:rsidR="00AF31ED">
              <w:rPr>
                <w:rFonts w:ascii="Arial" w:hAnsi="Arial" w:cs="Arial"/>
                <w:bCs/>
              </w:rPr>
              <w:t>er advising that the Canada Community Building Fund (CCBF)</w:t>
            </w:r>
            <w:r w:rsidR="00A4079D">
              <w:rPr>
                <w:rFonts w:ascii="Arial" w:hAnsi="Arial" w:cs="Arial"/>
                <w:bCs/>
              </w:rPr>
              <w:t xml:space="preserve"> allocation for the Summer Village of Birch Cove for 2024 is $8,903.</w:t>
            </w:r>
          </w:p>
          <w:p w14:paraId="35448C5A" w14:textId="74E31FAB" w:rsidR="00A4079D" w:rsidRPr="00F544B1" w:rsidRDefault="00A4079D" w:rsidP="00BA134E">
            <w:pPr>
              <w:rPr>
                <w:rFonts w:ascii="Arial" w:hAnsi="Arial" w:cs="Arial"/>
                <w:bCs/>
              </w:rPr>
            </w:pPr>
          </w:p>
        </w:tc>
      </w:tr>
      <w:tr w:rsidR="00BA134E" w:rsidRPr="00F544B1" w14:paraId="466AD3FD" w14:textId="77777777" w:rsidTr="00657B73">
        <w:tc>
          <w:tcPr>
            <w:tcW w:w="522" w:type="dxa"/>
            <w:shd w:val="clear" w:color="auto" w:fill="FFFFFF" w:themeFill="background1"/>
          </w:tcPr>
          <w:p w14:paraId="75F4E8AF" w14:textId="77777777" w:rsidR="00BA134E" w:rsidRPr="00F544B1" w:rsidRDefault="00BA134E" w:rsidP="00BA134E">
            <w:pPr>
              <w:rPr>
                <w:rFonts w:ascii="Arial" w:hAnsi="Arial" w:cs="Arial"/>
                <w:b/>
              </w:rPr>
            </w:pPr>
          </w:p>
        </w:tc>
        <w:tc>
          <w:tcPr>
            <w:tcW w:w="2308" w:type="dxa"/>
            <w:shd w:val="clear" w:color="auto" w:fill="FFFFFF" w:themeFill="background1"/>
          </w:tcPr>
          <w:p w14:paraId="4F8F848C" w14:textId="6EFDBD09" w:rsidR="00BA134E" w:rsidRPr="00F544B1" w:rsidRDefault="00BA134E" w:rsidP="00BA134E">
            <w:pPr>
              <w:rPr>
                <w:rFonts w:ascii="Arial" w:hAnsi="Arial" w:cs="Arial"/>
                <w:bCs/>
                <w:i/>
                <w:iCs/>
              </w:rPr>
            </w:pPr>
            <w:r>
              <w:rPr>
                <w:rFonts w:ascii="Arial" w:hAnsi="Arial" w:cs="Arial"/>
                <w:bCs/>
                <w:i/>
                <w:iCs/>
              </w:rPr>
              <w:t xml:space="preserve">Pages </w:t>
            </w:r>
            <w:r w:rsidR="008A3B54">
              <w:rPr>
                <w:rFonts w:ascii="Arial" w:hAnsi="Arial" w:cs="Arial"/>
                <w:bCs/>
                <w:i/>
                <w:iCs/>
              </w:rPr>
              <w:t>43-44</w:t>
            </w:r>
          </w:p>
        </w:tc>
        <w:tc>
          <w:tcPr>
            <w:tcW w:w="612" w:type="dxa"/>
            <w:shd w:val="clear" w:color="auto" w:fill="FFFFFF" w:themeFill="background1"/>
          </w:tcPr>
          <w:p w14:paraId="4FDCDC2E" w14:textId="65B60469" w:rsidR="00BA134E" w:rsidRPr="00F544B1" w:rsidRDefault="00BA134E" w:rsidP="00BA134E">
            <w:pPr>
              <w:rPr>
                <w:rFonts w:ascii="Arial" w:hAnsi="Arial" w:cs="Arial"/>
                <w:bCs/>
              </w:rPr>
            </w:pPr>
            <w:r w:rsidRPr="00F544B1">
              <w:rPr>
                <w:rFonts w:ascii="Arial" w:hAnsi="Arial" w:cs="Arial"/>
                <w:bCs/>
              </w:rPr>
              <w:t>c)</w:t>
            </w:r>
          </w:p>
        </w:tc>
        <w:tc>
          <w:tcPr>
            <w:tcW w:w="7371" w:type="dxa"/>
            <w:shd w:val="clear" w:color="auto" w:fill="FFFFFF" w:themeFill="background1"/>
          </w:tcPr>
          <w:p w14:paraId="2AD0F383" w14:textId="77777777" w:rsidR="00BA134E" w:rsidRDefault="00826859" w:rsidP="00BA134E">
            <w:pPr>
              <w:tabs>
                <w:tab w:val="left" w:pos="5415"/>
              </w:tabs>
              <w:rPr>
                <w:rFonts w:ascii="Arial" w:hAnsi="Arial" w:cs="Arial"/>
                <w:bCs/>
              </w:rPr>
            </w:pPr>
            <w:r>
              <w:rPr>
                <w:rFonts w:ascii="Arial" w:hAnsi="Arial" w:cs="Arial"/>
                <w:bCs/>
              </w:rPr>
              <w:t>24DP02-43, Development Permit 8 Willow Crescent for construction of an addition (Solarium) to an existing detached dwelling.</w:t>
            </w:r>
          </w:p>
          <w:p w14:paraId="66F7AB13" w14:textId="26B17560" w:rsidR="00826859" w:rsidRPr="007A77FE" w:rsidRDefault="00826859" w:rsidP="00BA134E">
            <w:pPr>
              <w:tabs>
                <w:tab w:val="left" w:pos="5415"/>
              </w:tabs>
              <w:rPr>
                <w:rFonts w:ascii="Arial" w:hAnsi="Arial" w:cs="Arial"/>
                <w:bCs/>
              </w:rPr>
            </w:pPr>
          </w:p>
        </w:tc>
      </w:tr>
      <w:tr w:rsidR="00BA134E" w:rsidRPr="00F544B1" w14:paraId="261C8FB6" w14:textId="77777777" w:rsidTr="0078492E">
        <w:trPr>
          <w:trHeight w:val="470"/>
        </w:trPr>
        <w:tc>
          <w:tcPr>
            <w:tcW w:w="522" w:type="dxa"/>
            <w:shd w:val="clear" w:color="auto" w:fill="FFFFFF" w:themeFill="background1"/>
          </w:tcPr>
          <w:p w14:paraId="62DBC8F4" w14:textId="77777777" w:rsidR="00BA134E" w:rsidRPr="00F544B1" w:rsidRDefault="00BA134E" w:rsidP="00BA134E">
            <w:pPr>
              <w:rPr>
                <w:rFonts w:ascii="Arial" w:hAnsi="Arial" w:cs="Arial"/>
                <w:b/>
              </w:rPr>
            </w:pPr>
          </w:p>
        </w:tc>
        <w:tc>
          <w:tcPr>
            <w:tcW w:w="2308" w:type="dxa"/>
            <w:shd w:val="clear" w:color="auto" w:fill="FFFFFF" w:themeFill="background1"/>
          </w:tcPr>
          <w:p w14:paraId="24B91E2C" w14:textId="1A11F1DD" w:rsidR="00BA134E" w:rsidRPr="00F544B1" w:rsidRDefault="00BA134E" w:rsidP="00BA134E">
            <w:pPr>
              <w:rPr>
                <w:rFonts w:ascii="Arial" w:hAnsi="Arial" w:cs="Arial"/>
                <w:bCs/>
                <w:i/>
                <w:iCs/>
              </w:rPr>
            </w:pPr>
            <w:r>
              <w:rPr>
                <w:rFonts w:ascii="Arial" w:hAnsi="Arial" w:cs="Arial"/>
                <w:bCs/>
                <w:i/>
                <w:iCs/>
              </w:rPr>
              <w:t>Pages</w:t>
            </w:r>
            <w:r w:rsidR="008A3B54">
              <w:rPr>
                <w:rFonts w:ascii="Arial" w:hAnsi="Arial" w:cs="Arial"/>
                <w:bCs/>
                <w:i/>
                <w:iCs/>
              </w:rPr>
              <w:t xml:space="preserve"> 45-</w:t>
            </w:r>
            <w:r w:rsidR="00E51FA6">
              <w:rPr>
                <w:rFonts w:ascii="Arial" w:hAnsi="Arial" w:cs="Arial"/>
                <w:bCs/>
                <w:i/>
                <w:iCs/>
              </w:rPr>
              <w:t>47</w:t>
            </w:r>
          </w:p>
        </w:tc>
        <w:tc>
          <w:tcPr>
            <w:tcW w:w="612" w:type="dxa"/>
            <w:shd w:val="clear" w:color="auto" w:fill="FFFFFF" w:themeFill="background1"/>
          </w:tcPr>
          <w:p w14:paraId="6CC7362E" w14:textId="2667627C" w:rsidR="00BA134E" w:rsidRPr="00F544B1" w:rsidRDefault="00BA134E" w:rsidP="00BA134E">
            <w:pPr>
              <w:rPr>
                <w:rFonts w:ascii="Arial" w:hAnsi="Arial" w:cs="Arial"/>
                <w:bCs/>
              </w:rPr>
            </w:pPr>
            <w:r>
              <w:rPr>
                <w:rFonts w:ascii="Arial" w:hAnsi="Arial" w:cs="Arial"/>
                <w:bCs/>
              </w:rPr>
              <w:t>d)</w:t>
            </w:r>
          </w:p>
        </w:tc>
        <w:tc>
          <w:tcPr>
            <w:tcW w:w="7371" w:type="dxa"/>
            <w:shd w:val="clear" w:color="auto" w:fill="FFFFFF" w:themeFill="background1"/>
          </w:tcPr>
          <w:p w14:paraId="31766565" w14:textId="482E1E21" w:rsidR="00BA134E" w:rsidRDefault="00033455" w:rsidP="00BA134E">
            <w:pPr>
              <w:tabs>
                <w:tab w:val="left" w:pos="5415"/>
              </w:tabs>
              <w:rPr>
                <w:rFonts w:ascii="Arial" w:hAnsi="Arial" w:cs="Arial"/>
                <w:bCs/>
              </w:rPr>
            </w:pPr>
            <w:r>
              <w:rPr>
                <w:rFonts w:ascii="Arial" w:hAnsi="Arial" w:cs="Arial"/>
                <w:bCs/>
              </w:rPr>
              <w:t>Lac Ste. Anne Foundation – Board Meeting Minutes March 26, 2024.</w:t>
            </w:r>
          </w:p>
        </w:tc>
      </w:tr>
      <w:tr w:rsidR="00BA134E" w:rsidRPr="00F544B1" w14:paraId="7447EADE" w14:textId="77777777" w:rsidTr="0078492E">
        <w:trPr>
          <w:trHeight w:val="470"/>
        </w:trPr>
        <w:tc>
          <w:tcPr>
            <w:tcW w:w="522" w:type="dxa"/>
            <w:shd w:val="clear" w:color="auto" w:fill="FFFFFF" w:themeFill="background1"/>
          </w:tcPr>
          <w:p w14:paraId="20CC7726" w14:textId="77777777" w:rsidR="00BA134E" w:rsidRPr="00F544B1" w:rsidRDefault="00BA134E" w:rsidP="00BA134E">
            <w:pPr>
              <w:rPr>
                <w:rFonts w:ascii="Arial" w:hAnsi="Arial" w:cs="Arial"/>
                <w:b/>
              </w:rPr>
            </w:pPr>
          </w:p>
        </w:tc>
        <w:tc>
          <w:tcPr>
            <w:tcW w:w="2308" w:type="dxa"/>
            <w:shd w:val="clear" w:color="auto" w:fill="FFFFFF" w:themeFill="background1"/>
          </w:tcPr>
          <w:p w14:paraId="5F03BD0D" w14:textId="2C46BE91" w:rsidR="00BA134E" w:rsidRPr="00F544B1" w:rsidRDefault="00BA134E" w:rsidP="00BA134E">
            <w:pPr>
              <w:rPr>
                <w:rFonts w:ascii="Arial" w:hAnsi="Arial" w:cs="Arial"/>
                <w:bCs/>
                <w:i/>
                <w:iCs/>
              </w:rPr>
            </w:pPr>
          </w:p>
        </w:tc>
        <w:tc>
          <w:tcPr>
            <w:tcW w:w="612" w:type="dxa"/>
            <w:shd w:val="clear" w:color="auto" w:fill="FFFFFF" w:themeFill="background1"/>
          </w:tcPr>
          <w:p w14:paraId="2D788A2B" w14:textId="32FEBCFD" w:rsidR="00BA134E" w:rsidRPr="00F544B1" w:rsidRDefault="00BA134E" w:rsidP="00BA134E">
            <w:pPr>
              <w:rPr>
                <w:rFonts w:ascii="Arial" w:hAnsi="Arial" w:cs="Arial"/>
                <w:bCs/>
              </w:rPr>
            </w:pPr>
            <w:r>
              <w:rPr>
                <w:rFonts w:ascii="Arial" w:hAnsi="Arial" w:cs="Arial"/>
                <w:bCs/>
              </w:rPr>
              <w:t>e)</w:t>
            </w:r>
          </w:p>
        </w:tc>
        <w:tc>
          <w:tcPr>
            <w:tcW w:w="7371" w:type="dxa"/>
            <w:shd w:val="clear" w:color="auto" w:fill="FFFFFF" w:themeFill="background1"/>
          </w:tcPr>
          <w:p w14:paraId="4E2E6CA2" w14:textId="77777777" w:rsidR="00BA134E" w:rsidRDefault="00BA134E" w:rsidP="00BA134E">
            <w:pPr>
              <w:tabs>
                <w:tab w:val="left" w:pos="5415"/>
              </w:tabs>
              <w:rPr>
                <w:rFonts w:ascii="Arial" w:hAnsi="Arial" w:cs="Arial"/>
                <w:bCs/>
              </w:rPr>
            </w:pPr>
          </w:p>
          <w:p w14:paraId="157CB9D5" w14:textId="4D785FB3" w:rsidR="00E51FA6" w:rsidRDefault="00E51FA6" w:rsidP="00BA134E">
            <w:pPr>
              <w:tabs>
                <w:tab w:val="left" w:pos="5415"/>
              </w:tabs>
              <w:rPr>
                <w:rFonts w:ascii="Arial" w:hAnsi="Arial" w:cs="Arial"/>
                <w:bCs/>
                <w:i/>
                <w:iCs/>
              </w:rPr>
            </w:pPr>
            <w:r>
              <w:rPr>
                <w:rFonts w:ascii="Arial" w:hAnsi="Arial" w:cs="Arial"/>
                <w:bCs/>
                <w:i/>
                <w:iCs/>
              </w:rPr>
              <w:t xml:space="preserve">(that the </w:t>
            </w:r>
            <w:r w:rsidR="00B527FA">
              <w:rPr>
                <w:rFonts w:ascii="Arial" w:hAnsi="Arial" w:cs="Arial"/>
                <w:bCs/>
                <w:i/>
                <w:iCs/>
              </w:rPr>
              <w:t>correspondence items be accepted for information)</w:t>
            </w:r>
          </w:p>
          <w:p w14:paraId="0459636C" w14:textId="71E1064C" w:rsidR="00B527FA" w:rsidRPr="00E51FA6" w:rsidRDefault="00B527FA" w:rsidP="00BA134E">
            <w:pPr>
              <w:tabs>
                <w:tab w:val="left" w:pos="5415"/>
              </w:tabs>
              <w:rPr>
                <w:rFonts w:ascii="Arial" w:hAnsi="Arial" w:cs="Arial"/>
                <w:bCs/>
                <w:i/>
                <w:iCs/>
              </w:rPr>
            </w:pPr>
          </w:p>
        </w:tc>
      </w:tr>
      <w:tr w:rsidR="00BA134E" w:rsidRPr="00F544B1" w14:paraId="2D521A68" w14:textId="77777777" w:rsidTr="00BA63B0">
        <w:trPr>
          <w:trHeight w:val="845"/>
        </w:trPr>
        <w:tc>
          <w:tcPr>
            <w:tcW w:w="522" w:type="dxa"/>
            <w:shd w:val="clear" w:color="auto" w:fill="FFFFFF" w:themeFill="background1"/>
          </w:tcPr>
          <w:p w14:paraId="33C80AD5" w14:textId="1F3885F0" w:rsidR="00BA134E" w:rsidRPr="00F544B1" w:rsidRDefault="00BA134E" w:rsidP="00BA134E">
            <w:pPr>
              <w:rPr>
                <w:rFonts w:ascii="Arial" w:hAnsi="Arial" w:cs="Arial"/>
                <w:b/>
              </w:rPr>
            </w:pPr>
            <w:r w:rsidRPr="00F544B1">
              <w:rPr>
                <w:rFonts w:ascii="Arial" w:hAnsi="Arial" w:cs="Arial"/>
                <w:b/>
              </w:rPr>
              <w:t>11.</w:t>
            </w:r>
          </w:p>
        </w:tc>
        <w:tc>
          <w:tcPr>
            <w:tcW w:w="2308" w:type="dxa"/>
            <w:shd w:val="clear" w:color="auto" w:fill="FFFFFF" w:themeFill="background1"/>
          </w:tcPr>
          <w:p w14:paraId="706EE2F2" w14:textId="7320F01C" w:rsidR="00BA134E" w:rsidRPr="00F544B1" w:rsidRDefault="00BA134E" w:rsidP="00BA134E">
            <w:pPr>
              <w:rPr>
                <w:rFonts w:ascii="Arial" w:hAnsi="Arial" w:cs="Arial"/>
                <w:b/>
                <w:u w:val="single"/>
              </w:rPr>
            </w:pPr>
            <w:r w:rsidRPr="00F544B1">
              <w:rPr>
                <w:rFonts w:ascii="Arial" w:hAnsi="Arial" w:cs="Arial"/>
                <w:b/>
                <w:u w:val="single"/>
              </w:rPr>
              <w:t>Council Reports</w:t>
            </w:r>
          </w:p>
          <w:p w14:paraId="11A77D69" w14:textId="006BF8F3" w:rsidR="00BA134E" w:rsidRPr="00F544B1" w:rsidRDefault="00BA134E" w:rsidP="00BA134E">
            <w:pPr>
              <w:jc w:val="left"/>
              <w:rPr>
                <w:rFonts w:ascii="Arial" w:hAnsi="Arial" w:cs="Arial"/>
                <w:bCs/>
                <w:i/>
                <w:iCs/>
              </w:rPr>
            </w:pPr>
          </w:p>
          <w:p w14:paraId="7A362857" w14:textId="77777777" w:rsidR="00BA134E" w:rsidRPr="00F544B1" w:rsidRDefault="00BA134E" w:rsidP="00BA134E">
            <w:pPr>
              <w:jc w:val="left"/>
              <w:rPr>
                <w:rFonts w:ascii="Arial" w:hAnsi="Arial" w:cs="Arial"/>
                <w:bCs/>
                <w:i/>
                <w:iCs/>
              </w:rPr>
            </w:pPr>
          </w:p>
          <w:p w14:paraId="1982FE42" w14:textId="77777777" w:rsidR="00BA134E" w:rsidRPr="00F544B1" w:rsidRDefault="00BA134E" w:rsidP="00BA134E">
            <w:pPr>
              <w:rPr>
                <w:rFonts w:ascii="Arial" w:hAnsi="Arial" w:cs="Arial"/>
                <w:bCs/>
                <w:i/>
                <w:iCs/>
              </w:rPr>
            </w:pPr>
          </w:p>
          <w:p w14:paraId="0EA8FF75" w14:textId="77777777" w:rsidR="00BA134E" w:rsidRPr="00F544B1" w:rsidRDefault="00BA134E" w:rsidP="00BA134E">
            <w:pPr>
              <w:rPr>
                <w:rFonts w:ascii="Arial" w:hAnsi="Arial" w:cs="Arial"/>
                <w:bCs/>
                <w:i/>
                <w:iCs/>
              </w:rPr>
            </w:pPr>
          </w:p>
          <w:p w14:paraId="7D5B4CE4" w14:textId="77777777" w:rsidR="00BA134E" w:rsidRPr="00F544B1" w:rsidRDefault="00BA134E" w:rsidP="00BA134E">
            <w:pPr>
              <w:rPr>
                <w:rFonts w:ascii="Arial" w:hAnsi="Arial" w:cs="Arial"/>
                <w:bCs/>
                <w:i/>
                <w:iCs/>
              </w:rPr>
            </w:pPr>
          </w:p>
          <w:p w14:paraId="022F7D50" w14:textId="77777777" w:rsidR="00BA134E" w:rsidRPr="00F544B1" w:rsidRDefault="00BA134E" w:rsidP="00BA134E">
            <w:pPr>
              <w:rPr>
                <w:rFonts w:ascii="Arial" w:hAnsi="Arial" w:cs="Arial"/>
                <w:bCs/>
                <w:i/>
                <w:iCs/>
              </w:rPr>
            </w:pPr>
          </w:p>
          <w:p w14:paraId="1C545F5A" w14:textId="159BEB30" w:rsidR="00BA134E" w:rsidRPr="00F544B1" w:rsidRDefault="00BA134E" w:rsidP="00BA134E">
            <w:pPr>
              <w:rPr>
                <w:rFonts w:ascii="Arial" w:hAnsi="Arial" w:cs="Arial"/>
                <w:bCs/>
                <w:i/>
                <w:iCs/>
              </w:rPr>
            </w:pPr>
          </w:p>
        </w:tc>
        <w:tc>
          <w:tcPr>
            <w:tcW w:w="612" w:type="dxa"/>
            <w:shd w:val="clear" w:color="auto" w:fill="FFFFFF" w:themeFill="background1"/>
          </w:tcPr>
          <w:p w14:paraId="5D4118CC" w14:textId="77777777" w:rsidR="00BA134E" w:rsidRPr="00F544B1" w:rsidRDefault="00BA134E" w:rsidP="00BA134E">
            <w:pPr>
              <w:rPr>
                <w:rFonts w:ascii="Arial" w:hAnsi="Arial" w:cs="Arial"/>
                <w:bCs/>
              </w:rPr>
            </w:pPr>
          </w:p>
          <w:p w14:paraId="50167981" w14:textId="77777777" w:rsidR="00BA134E" w:rsidRPr="00F544B1" w:rsidRDefault="00BA134E" w:rsidP="00BA134E">
            <w:pPr>
              <w:rPr>
                <w:rFonts w:ascii="Arial" w:hAnsi="Arial" w:cs="Arial"/>
                <w:bCs/>
              </w:rPr>
            </w:pPr>
            <w:r w:rsidRPr="00F544B1">
              <w:rPr>
                <w:rFonts w:ascii="Arial" w:hAnsi="Arial" w:cs="Arial"/>
                <w:bCs/>
              </w:rPr>
              <w:t>a)</w:t>
            </w:r>
          </w:p>
          <w:p w14:paraId="4250EA8B" w14:textId="77777777" w:rsidR="00BA134E" w:rsidRPr="00F544B1" w:rsidRDefault="00BA134E" w:rsidP="00BA134E">
            <w:pPr>
              <w:rPr>
                <w:rFonts w:ascii="Arial" w:hAnsi="Arial" w:cs="Arial"/>
                <w:bCs/>
              </w:rPr>
            </w:pPr>
          </w:p>
          <w:p w14:paraId="5762E838" w14:textId="54BE55EC" w:rsidR="00BA134E" w:rsidRPr="00F544B1" w:rsidRDefault="00BA134E" w:rsidP="00BA134E">
            <w:pPr>
              <w:rPr>
                <w:rFonts w:ascii="Arial" w:hAnsi="Arial" w:cs="Arial"/>
                <w:bCs/>
              </w:rPr>
            </w:pPr>
            <w:r w:rsidRPr="00F544B1">
              <w:rPr>
                <w:rFonts w:ascii="Arial" w:hAnsi="Arial" w:cs="Arial"/>
                <w:bCs/>
              </w:rPr>
              <w:t>b)</w:t>
            </w:r>
          </w:p>
          <w:p w14:paraId="55B6114E" w14:textId="77777777" w:rsidR="00BA134E" w:rsidRPr="00F544B1" w:rsidRDefault="00BA134E" w:rsidP="00BA134E">
            <w:pPr>
              <w:rPr>
                <w:rFonts w:ascii="Arial" w:hAnsi="Arial" w:cs="Arial"/>
                <w:bCs/>
              </w:rPr>
            </w:pPr>
          </w:p>
          <w:p w14:paraId="6BDACE98" w14:textId="2BC7737E" w:rsidR="00BA134E" w:rsidRPr="00F544B1" w:rsidRDefault="00BA134E" w:rsidP="00BA134E">
            <w:pPr>
              <w:rPr>
                <w:rFonts w:ascii="Arial" w:hAnsi="Arial" w:cs="Arial"/>
                <w:bCs/>
              </w:rPr>
            </w:pPr>
            <w:r w:rsidRPr="00F544B1">
              <w:rPr>
                <w:rFonts w:ascii="Arial" w:hAnsi="Arial" w:cs="Arial"/>
                <w:bCs/>
              </w:rPr>
              <w:t>c)</w:t>
            </w:r>
          </w:p>
        </w:tc>
        <w:tc>
          <w:tcPr>
            <w:tcW w:w="7371" w:type="dxa"/>
            <w:shd w:val="clear" w:color="auto" w:fill="FFFFFF" w:themeFill="background1"/>
          </w:tcPr>
          <w:p w14:paraId="2CE76D7D" w14:textId="77777777" w:rsidR="00BA134E" w:rsidRPr="00F544B1" w:rsidRDefault="00BA134E" w:rsidP="00BA134E">
            <w:pPr>
              <w:tabs>
                <w:tab w:val="left" w:pos="5415"/>
              </w:tabs>
              <w:rPr>
                <w:rFonts w:ascii="Arial" w:hAnsi="Arial" w:cs="Arial"/>
                <w:bCs/>
              </w:rPr>
            </w:pPr>
          </w:p>
          <w:p w14:paraId="402C7285" w14:textId="2A97EAA1" w:rsidR="00BA134E" w:rsidRPr="00F544B1" w:rsidRDefault="00BA134E" w:rsidP="00BA134E">
            <w:pPr>
              <w:tabs>
                <w:tab w:val="left" w:pos="5415"/>
              </w:tabs>
              <w:rPr>
                <w:rFonts w:ascii="Arial" w:hAnsi="Arial" w:cs="Arial"/>
                <w:bCs/>
              </w:rPr>
            </w:pPr>
            <w:r w:rsidRPr="00F544B1">
              <w:rPr>
                <w:rFonts w:ascii="Arial" w:hAnsi="Arial" w:cs="Arial"/>
                <w:bCs/>
              </w:rPr>
              <w:t xml:space="preserve">Mayor </w:t>
            </w:r>
          </w:p>
          <w:p w14:paraId="16F9E057" w14:textId="77777777" w:rsidR="00BA134E" w:rsidRPr="00F544B1" w:rsidRDefault="00BA134E" w:rsidP="00BA134E">
            <w:pPr>
              <w:tabs>
                <w:tab w:val="left" w:pos="5415"/>
              </w:tabs>
              <w:rPr>
                <w:rFonts w:ascii="Arial" w:hAnsi="Arial" w:cs="Arial"/>
                <w:bCs/>
              </w:rPr>
            </w:pPr>
          </w:p>
          <w:p w14:paraId="6CEE1EEF" w14:textId="20E60D64" w:rsidR="00BA134E" w:rsidRPr="00F544B1" w:rsidRDefault="00BA134E" w:rsidP="00BA134E">
            <w:pPr>
              <w:tabs>
                <w:tab w:val="left" w:pos="5415"/>
              </w:tabs>
              <w:rPr>
                <w:rFonts w:ascii="Arial" w:hAnsi="Arial" w:cs="Arial"/>
                <w:bCs/>
              </w:rPr>
            </w:pPr>
            <w:r w:rsidRPr="00F544B1">
              <w:rPr>
                <w:rFonts w:ascii="Arial" w:hAnsi="Arial" w:cs="Arial"/>
                <w:bCs/>
              </w:rPr>
              <w:t xml:space="preserve">Deputy Mayor </w:t>
            </w:r>
          </w:p>
          <w:p w14:paraId="225324F9" w14:textId="77777777" w:rsidR="00BA134E" w:rsidRPr="00F544B1" w:rsidRDefault="00BA134E" w:rsidP="00BA134E">
            <w:pPr>
              <w:tabs>
                <w:tab w:val="left" w:pos="5415"/>
              </w:tabs>
              <w:rPr>
                <w:rFonts w:ascii="Arial" w:hAnsi="Arial" w:cs="Arial"/>
                <w:bCs/>
              </w:rPr>
            </w:pPr>
          </w:p>
          <w:p w14:paraId="14340934" w14:textId="31907802" w:rsidR="00BA134E" w:rsidRPr="00F544B1" w:rsidRDefault="00BA134E" w:rsidP="00BA134E">
            <w:pPr>
              <w:tabs>
                <w:tab w:val="left" w:pos="5415"/>
              </w:tabs>
              <w:rPr>
                <w:rFonts w:ascii="Arial" w:hAnsi="Arial" w:cs="Arial"/>
                <w:bCs/>
              </w:rPr>
            </w:pPr>
            <w:r w:rsidRPr="00F544B1">
              <w:rPr>
                <w:rFonts w:ascii="Arial" w:hAnsi="Arial" w:cs="Arial"/>
                <w:bCs/>
              </w:rPr>
              <w:t xml:space="preserve">Councillor </w:t>
            </w:r>
          </w:p>
          <w:p w14:paraId="4341E822" w14:textId="77777777" w:rsidR="00BA134E" w:rsidRPr="00F544B1" w:rsidRDefault="00BA134E" w:rsidP="00BA134E">
            <w:pPr>
              <w:tabs>
                <w:tab w:val="left" w:pos="5415"/>
              </w:tabs>
              <w:rPr>
                <w:rFonts w:ascii="Arial" w:hAnsi="Arial" w:cs="Arial"/>
                <w:bCs/>
              </w:rPr>
            </w:pPr>
          </w:p>
          <w:p w14:paraId="7D45F5D6" w14:textId="77777777" w:rsidR="00BA134E" w:rsidRPr="00F544B1" w:rsidRDefault="00BA134E" w:rsidP="00BA134E">
            <w:pPr>
              <w:tabs>
                <w:tab w:val="left" w:pos="5415"/>
              </w:tabs>
              <w:rPr>
                <w:rFonts w:ascii="Arial" w:hAnsi="Arial" w:cs="Arial"/>
                <w:bCs/>
                <w:i/>
                <w:iCs/>
              </w:rPr>
            </w:pPr>
            <w:r w:rsidRPr="00F544B1">
              <w:rPr>
                <w:rFonts w:ascii="Arial" w:hAnsi="Arial" w:cs="Arial"/>
                <w:bCs/>
                <w:i/>
                <w:iCs/>
              </w:rPr>
              <w:t>(that the Council Reports be accepted for information)</w:t>
            </w:r>
          </w:p>
          <w:p w14:paraId="44348153" w14:textId="611A6A22" w:rsidR="00BA134E" w:rsidRPr="00F544B1" w:rsidRDefault="00BA134E" w:rsidP="00BA134E">
            <w:pPr>
              <w:tabs>
                <w:tab w:val="left" w:pos="5415"/>
              </w:tabs>
              <w:rPr>
                <w:rFonts w:ascii="Arial" w:hAnsi="Arial" w:cs="Arial"/>
                <w:bCs/>
                <w:i/>
                <w:iCs/>
              </w:rPr>
            </w:pPr>
          </w:p>
        </w:tc>
      </w:tr>
      <w:tr w:rsidR="00BA134E" w:rsidRPr="00F544B1" w14:paraId="64196E9B" w14:textId="77777777" w:rsidTr="00657B73">
        <w:tc>
          <w:tcPr>
            <w:tcW w:w="522" w:type="dxa"/>
            <w:shd w:val="clear" w:color="auto" w:fill="FFFFFF" w:themeFill="background1"/>
          </w:tcPr>
          <w:p w14:paraId="1804B4E0" w14:textId="620398A4" w:rsidR="00BA134E" w:rsidRPr="00F544B1" w:rsidRDefault="00BA134E" w:rsidP="00BA134E">
            <w:pPr>
              <w:rPr>
                <w:rFonts w:ascii="Arial" w:hAnsi="Arial" w:cs="Arial"/>
                <w:b/>
              </w:rPr>
            </w:pPr>
            <w:r w:rsidRPr="00F544B1">
              <w:rPr>
                <w:rFonts w:ascii="Arial" w:hAnsi="Arial" w:cs="Arial"/>
                <w:b/>
              </w:rPr>
              <w:t>12.</w:t>
            </w:r>
          </w:p>
        </w:tc>
        <w:tc>
          <w:tcPr>
            <w:tcW w:w="2308" w:type="dxa"/>
            <w:shd w:val="clear" w:color="auto" w:fill="FFFFFF" w:themeFill="background1"/>
          </w:tcPr>
          <w:p w14:paraId="1A316504" w14:textId="77777777" w:rsidR="00BA134E" w:rsidRPr="00F544B1" w:rsidRDefault="00BA134E" w:rsidP="00BA134E">
            <w:pPr>
              <w:rPr>
                <w:rFonts w:ascii="Arial" w:hAnsi="Arial" w:cs="Arial"/>
                <w:b/>
                <w:u w:val="single"/>
              </w:rPr>
            </w:pPr>
            <w:r w:rsidRPr="00F544B1">
              <w:rPr>
                <w:rFonts w:ascii="Arial" w:hAnsi="Arial" w:cs="Arial"/>
                <w:b/>
                <w:u w:val="single"/>
              </w:rPr>
              <w:t>Chief Administrative Officer Report</w:t>
            </w:r>
          </w:p>
          <w:p w14:paraId="421BBB02" w14:textId="5FE42520" w:rsidR="00BA134E" w:rsidRPr="00F544B1" w:rsidRDefault="00BA134E" w:rsidP="00BA134E">
            <w:pPr>
              <w:rPr>
                <w:rFonts w:ascii="Arial" w:hAnsi="Arial" w:cs="Arial"/>
                <w:b/>
                <w:u w:val="single"/>
              </w:rPr>
            </w:pPr>
          </w:p>
          <w:p w14:paraId="4BDD28ED" w14:textId="4DF1DAE6" w:rsidR="00BA134E" w:rsidRDefault="00BA134E" w:rsidP="00BA134E">
            <w:pPr>
              <w:rPr>
                <w:rFonts w:ascii="Arial" w:hAnsi="Arial" w:cs="Arial"/>
                <w:bCs/>
                <w:i/>
                <w:iCs/>
              </w:rPr>
            </w:pPr>
          </w:p>
          <w:p w14:paraId="12180617" w14:textId="38538E34" w:rsidR="00BA134E" w:rsidRPr="00F544B1" w:rsidRDefault="00BA134E" w:rsidP="00BA134E">
            <w:pPr>
              <w:rPr>
                <w:rFonts w:ascii="Arial" w:hAnsi="Arial" w:cs="Arial"/>
                <w:bCs/>
                <w:i/>
                <w:iCs/>
              </w:rPr>
            </w:pPr>
          </w:p>
          <w:p w14:paraId="6EE24BF9" w14:textId="77777777" w:rsidR="00BA134E" w:rsidRPr="00F544B1" w:rsidRDefault="00BA134E" w:rsidP="00BA134E">
            <w:pPr>
              <w:rPr>
                <w:rFonts w:ascii="Arial" w:hAnsi="Arial" w:cs="Arial"/>
                <w:b/>
                <w:u w:val="single"/>
              </w:rPr>
            </w:pPr>
          </w:p>
          <w:p w14:paraId="079BA568" w14:textId="74726C9F" w:rsidR="00BA134E" w:rsidRPr="00F544B1" w:rsidRDefault="00BA134E" w:rsidP="00BA134E">
            <w:pPr>
              <w:rPr>
                <w:rFonts w:ascii="Arial" w:hAnsi="Arial" w:cs="Arial"/>
                <w:bCs/>
                <w:i/>
                <w:iCs/>
              </w:rPr>
            </w:pPr>
          </w:p>
        </w:tc>
        <w:tc>
          <w:tcPr>
            <w:tcW w:w="612" w:type="dxa"/>
            <w:shd w:val="clear" w:color="auto" w:fill="FFFFFF" w:themeFill="background1"/>
          </w:tcPr>
          <w:p w14:paraId="5E00A920" w14:textId="77777777" w:rsidR="00BA134E" w:rsidRPr="00F544B1" w:rsidRDefault="00BA134E" w:rsidP="00BA134E">
            <w:pPr>
              <w:rPr>
                <w:rFonts w:ascii="Arial" w:hAnsi="Arial" w:cs="Arial"/>
                <w:bCs/>
              </w:rPr>
            </w:pPr>
          </w:p>
          <w:p w14:paraId="70A89067" w14:textId="77777777" w:rsidR="00BA134E" w:rsidRPr="00F544B1" w:rsidRDefault="00BA134E" w:rsidP="00BA134E">
            <w:pPr>
              <w:rPr>
                <w:rFonts w:ascii="Arial" w:hAnsi="Arial" w:cs="Arial"/>
                <w:bCs/>
              </w:rPr>
            </w:pPr>
          </w:p>
          <w:p w14:paraId="7F1E3C3C" w14:textId="77777777" w:rsidR="00BA134E" w:rsidRPr="00F544B1" w:rsidRDefault="00BA134E" w:rsidP="00BA134E">
            <w:pPr>
              <w:rPr>
                <w:rFonts w:ascii="Arial" w:hAnsi="Arial" w:cs="Arial"/>
                <w:bCs/>
              </w:rPr>
            </w:pPr>
          </w:p>
          <w:p w14:paraId="2E8AA5BC" w14:textId="0DB8A1A7" w:rsidR="00BA134E" w:rsidRPr="00F544B1" w:rsidRDefault="00BA134E" w:rsidP="00BA134E">
            <w:pPr>
              <w:rPr>
                <w:rFonts w:ascii="Arial" w:hAnsi="Arial" w:cs="Arial"/>
                <w:bCs/>
              </w:rPr>
            </w:pPr>
            <w:r w:rsidRPr="00F544B1">
              <w:rPr>
                <w:rFonts w:ascii="Arial" w:hAnsi="Arial" w:cs="Arial"/>
                <w:bCs/>
              </w:rPr>
              <w:t>a)</w:t>
            </w:r>
          </w:p>
          <w:p w14:paraId="39E56C57" w14:textId="49B34837" w:rsidR="00BA134E" w:rsidRDefault="00BA134E" w:rsidP="00BA134E">
            <w:pPr>
              <w:rPr>
                <w:rFonts w:ascii="Arial" w:hAnsi="Arial" w:cs="Arial"/>
                <w:bCs/>
              </w:rPr>
            </w:pPr>
            <w:r w:rsidRPr="00F544B1">
              <w:rPr>
                <w:rFonts w:ascii="Arial" w:hAnsi="Arial" w:cs="Arial"/>
                <w:bCs/>
              </w:rPr>
              <w:t>b)</w:t>
            </w:r>
          </w:p>
          <w:p w14:paraId="35D30FF5" w14:textId="1DDF6111" w:rsidR="00BA134E" w:rsidRDefault="00BA134E" w:rsidP="00BA134E">
            <w:pPr>
              <w:rPr>
                <w:rFonts w:ascii="Arial" w:hAnsi="Arial" w:cs="Arial"/>
                <w:bCs/>
              </w:rPr>
            </w:pPr>
            <w:r>
              <w:rPr>
                <w:rFonts w:ascii="Arial" w:hAnsi="Arial" w:cs="Arial"/>
                <w:bCs/>
              </w:rPr>
              <w:t>c)</w:t>
            </w:r>
          </w:p>
          <w:p w14:paraId="67F4C45D" w14:textId="7FFED91E" w:rsidR="00BA134E" w:rsidRDefault="00BA134E" w:rsidP="00BA134E">
            <w:pPr>
              <w:rPr>
                <w:rFonts w:ascii="Arial" w:hAnsi="Arial" w:cs="Arial"/>
                <w:bCs/>
              </w:rPr>
            </w:pPr>
            <w:r>
              <w:rPr>
                <w:rFonts w:ascii="Arial" w:hAnsi="Arial" w:cs="Arial"/>
                <w:bCs/>
              </w:rPr>
              <w:t>d)</w:t>
            </w:r>
          </w:p>
          <w:p w14:paraId="490B1676" w14:textId="72FF614A" w:rsidR="00BA134E" w:rsidRPr="00F544B1" w:rsidRDefault="00BA134E" w:rsidP="00BA134E">
            <w:pPr>
              <w:rPr>
                <w:rFonts w:ascii="Arial" w:hAnsi="Arial" w:cs="Arial"/>
                <w:bCs/>
              </w:rPr>
            </w:pPr>
            <w:r>
              <w:rPr>
                <w:rFonts w:ascii="Arial" w:hAnsi="Arial" w:cs="Arial"/>
                <w:bCs/>
              </w:rPr>
              <w:t>e)</w:t>
            </w:r>
          </w:p>
          <w:p w14:paraId="79254AD0" w14:textId="2239124B" w:rsidR="00BA134E" w:rsidRPr="00F544B1" w:rsidRDefault="00BA134E" w:rsidP="00BA134E">
            <w:pPr>
              <w:rPr>
                <w:rFonts w:ascii="Arial" w:hAnsi="Arial" w:cs="Arial"/>
                <w:bCs/>
              </w:rPr>
            </w:pPr>
          </w:p>
        </w:tc>
        <w:tc>
          <w:tcPr>
            <w:tcW w:w="7371" w:type="dxa"/>
            <w:shd w:val="clear" w:color="auto" w:fill="FFFFFF" w:themeFill="background1"/>
          </w:tcPr>
          <w:p w14:paraId="1B934AA4" w14:textId="77777777" w:rsidR="00BA134E" w:rsidRPr="00F544B1" w:rsidRDefault="00BA134E" w:rsidP="00BA134E">
            <w:pPr>
              <w:tabs>
                <w:tab w:val="left" w:pos="720"/>
                <w:tab w:val="left" w:pos="2880"/>
              </w:tabs>
              <w:ind w:right="360"/>
              <w:rPr>
                <w:rStyle w:val="normaltextrun"/>
                <w:rFonts w:ascii="Arial" w:hAnsi="Arial" w:cs="Arial"/>
                <w:color w:val="000000"/>
                <w:shd w:val="clear" w:color="auto" w:fill="FFFFFF"/>
              </w:rPr>
            </w:pPr>
          </w:p>
          <w:p w14:paraId="1E953FC8" w14:textId="77777777" w:rsidR="00BA134E" w:rsidRPr="00F544B1" w:rsidRDefault="00BA134E" w:rsidP="00BA134E">
            <w:pPr>
              <w:tabs>
                <w:tab w:val="left" w:pos="720"/>
                <w:tab w:val="left" w:pos="2880"/>
              </w:tabs>
              <w:ind w:right="360"/>
              <w:rPr>
                <w:rStyle w:val="normaltextrun"/>
                <w:rFonts w:ascii="Arial" w:hAnsi="Arial" w:cs="Arial"/>
                <w:color w:val="000000"/>
                <w:shd w:val="clear" w:color="auto" w:fill="FFFFFF"/>
              </w:rPr>
            </w:pPr>
          </w:p>
          <w:p w14:paraId="039513F9" w14:textId="77777777" w:rsidR="00BA134E" w:rsidRPr="00F544B1" w:rsidRDefault="00BA134E" w:rsidP="00BA134E">
            <w:pPr>
              <w:tabs>
                <w:tab w:val="left" w:pos="720"/>
                <w:tab w:val="left" w:pos="2880"/>
              </w:tabs>
              <w:ind w:right="360"/>
              <w:rPr>
                <w:rStyle w:val="normaltextrun"/>
                <w:rFonts w:ascii="Arial" w:hAnsi="Arial" w:cs="Arial"/>
                <w:color w:val="000000"/>
                <w:shd w:val="clear" w:color="auto" w:fill="FFFFFF"/>
              </w:rPr>
            </w:pPr>
          </w:p>
          <w:p w14:paraId="49641246" w14:textId="64864998" w:rsidR="00BA134E" w:rsidRDefault="00927903" w:rsidP="00BA134E">
            <w:pPr>
              <w:tabs>
                <w:tab w:val="left" w:pos="720"/>
                <w:tab w:val="left" w:pos="2880"/>
              </w:tabs>
              <w:ind w:right="360"/>
              <w:rPr>
                <w:rStyle w:val="normaltextrun"/>
                <w:rFonts w:ascii="Arial" w:hAnsi="Arial" w:cs="Arial"/>
                <w:color w:val="000000"/>
                <w:shd w:val="clear" w:color="auto" w:fill="FFFFFF"/>
              </w:rPr>
            </w:pPr>
            <w:r>
              <w:rPr>
                <w:rStyle w:val="normaltextrun"/>
                <w:rFonts w:ascii="Arial" w:hAnsi="Arial" w:cs="Arial"/>
                <w:color w:val="000000"/>
                <w:shd w:val="clear" w:color="auto" w:fill="FFFFFF"/>
              </w:rPr>
              <w:t>To Do List – June 20</w:t>
            </w:r>
            <w:r w:rsidRPr="00927903">
              <w:rPr>
                <w:rStyle w:val="normaltextrun"/>
                <w:rFonts w:ascii="Arial" w:hAnsi="Arial" w:cs="Arial"/>
                <w:color w:val="000000"/>
                <w:shd w:val="clear" w:color="auto" w:fill="FFFFFF"/>
                <w:vertAlign w:val="superscript"/>
              </w:rPr>
              <w:t>th</w:t>
            </w:r>
            <w:r>
              <w:rPr>
                <w:rStyle w:val="normaltextrun"/>
                <w:rFonts w:ascii="Arial" w:hAnsi="Arial" w:cs="Arial"/>
                <w:color w:val="000000"/>
                <w:shd w:val="clear" w:color="auto" w:fill="FFFFFF"/>
              </w:rPr>
              <w:t>, 2024</w:t>
            </w:r>
          </w:p>
          <w:p w14:paraId="095DD47E" w14:textId="21E2AD7A" w:rsidR="00BA134E" w:rsidRDefault="00BA134E" w:rsidP="00BA134E">
            <w:pPr>
              <w:tabs>
                <w:tab w:val="left" w:pos="720"/>
                <w:tab w:val="left" w:pos="2880"/>
              </w:tabs>
              <w:ind w:right="360"/>
              <w:rPr>
                <w:rStyle w:val="normaltextrun"/>
                <w:rFonts w:ascii="Arial" w:hAnsi="Arial" w:cs="Arial"/>
                <w:color w:val="000000"/>
                <w:shd w:val="clear" w:color="auto" w:fill="FFFFFF"/>
              </w:rPr>
            </w:pPr>
          </w:p>
          <w:p w14:paraId="3C74A577" w14:textId="77777777" w:rsidR="00BA134E" w:rsidRDefault="00BA134E" w:rsidP="00BA134E">
            <w:pPr>
              <w:tabs>
                <w:tab w:val="left" w:pos="720"/>
                <w:tab w:val="left" w:pos="2880"/>
              </w:tabs>
              <w:ind w:right="360"/>
              <w:rPr>
                <w:rStyle w:val="normaltextrun"/>
                <w:rFonts w:ascii="Arial" w:hAnsi="Arial" w:cs="Arial"/>
                <w:color w:val="000000"/>
                <w:shd w:val="clear" w:color="auto" w:fill="FFFFFF"/>
              </w:rPr>
            </w:pPr>
          </w:p>
          <w:p w14:paraId="640678D8" w14:textId="7DDD4D37" w:rsidR="00BA134E" w:rsidRDefault="00BA134E" w:rsidP="00BA134E">
            <w:pPr>
              <w:tabs>
                <w:tab w:val="left" w:pos="720"/>
                <w:tab w:val="left" w:pos="2880"/>
              </w:tabs>
              <w:ind w:right="360"/>
              <w:rPr>
                <w:rStyle w:val="normaltextrun"/>
                <w:rFonts w:ascii="Arial" w:hAnsi="Arial" w:cs="Arial"/>
                <w:color w:val="000000"/>
                <w:shd w:val="clear" w:color="auto" w:fill="FFFFFF"/>
              </w:rPr>
            </w:pPr>
          </w:p>
          <w:p w14:paraId="090C322B" w14:textId="77777777" w:rsidR="00BA134E" w:rsidRDefault="00BA134E" w:rsidP="00BA134E">
            <w:pPr>
              <w:tabs>
                <w:tab w:val="left" w:pos="720"/>
                <w:tab w:val="left" w:pos="2880"/>
              </w:tabs>
              <w:ind w:right="360"/>
              <w:rPr>
                <w:rStyle w:val="normaltextrun"/>
                <w:rFonts w:ascii="Arial" w:hAnsi="Arial" w:cs="Arial"/>
                <w:color w:val="000000"/>
                <w:shd w:val="clear" w:color="auto" w:fill="FFFFFF"/>
              </w:rPr>
            </w:pPr>
          </w:p>
          <w:p w14:paraId="31090EE1" w14:textId="77777777" w:rsidR="00BA134E" w:rsidRPr="00F777BE" w:rsidRDefault="00BA134E" w:rsidP="00BA134E">
            <w:pPr>
              <w:tabs>
                <w:tab w:val="left" w:pos="720"/>
                <w:tab w:val="left" w:pos="2880"/>
              </w:tabs>
              <w:ind w:right="360"/>
              <w:rPr>
                <w:rStyle w:val="normaltextrun"/>
                <w:rFonts w:ascii="Arial" w:hAnsi="Arial" w:cs="Arial"/>
                <w:color w:val="000000"/>
                <w:shd w:val="clear" w:color="auto" w:fill="FFFFFF"/>
              </w:rPr>
            </w:pPr>
          </w:p>
          <w:p w14:paraId="62A6292F" w14:textId="24F5E6D7" w:rsidR="00BA134E" w:rsidRPr="00F544B1" w:rsidRDefault="00BA134E" w:rsidP="00BA134E">
            <w:pPr>
              <w:tabs>
                <w:tab w:val="left" w:pos="720"/>
                <w:tab w:val="left" w:pos="2880"/>
              </w:tabs>
              <w:ind w:right="360"/>
              <w:rPr>
                <w:rStyle w:val="normaltextrun"/>
                <w:rFonts w:ascii="Arial" w:hAnsi="Arial" w:cs="Arial"/>
                <w:i/>
                <w:iCs/>
                <w:color w:val="000000"/>
                <w:shd w:val="clear" w:color="auto" w:fill="FFFFFF"/>
              </w:rPr>
            </w:pPr>
            <w:r w:rsidRPr="00F544B1">
              <w:rPr>
                <w:rStyle w:val="normaltextrun"/>
                <w:rFonts w:ascii="Arial" w:hAnsi="Arial" w:cs="Arial"/>
                <w:i/>
                <w:iCs/>
                <w:color w:val="000000"/>
                <w:shd w:val="clear" w:color="auto" w:fill="FFFFFF"/>
              </w:rPr>
              <w:t>(that the Chief Administrative Officer Reports be accepted as information)</w:t>
            </w:r>
          </w:p>
          <w:p w14:paraId="26B40B12" w14:textId="46A0BB54" w:rsidR="00BA134E" w:rsidRPr="00F544B1" w:rsidRDefault="00BA134E" w:rsidP="00BA134E">
            <w:pPr>
              <w:tabs>
                <w:tab w:val="left" w:pos="720"/>
                <w:tab w:val="left" w:pos="2880"/>
              </w:tabs>
              <w:ind w:right="360"/>
              <w:rPr>
                <w:rStyle w:val="normaltextrun"/>
                <w:rFonts w:ascii="Arial" w:hAnsi="Arial" w:cs="Arial"/>
                <w:color w:val="000000"/>
                <w:shd w:val="clear" w:color="auto" w:fill="FFFFFF"/>
              </w:rPr>
            </w:pPr>
          </w:p>
        </w:tc>
      </w:tr>
      <w:tr w:rsidR="00BA134E" w:rsidRPr="00F544B1" w14:paraId="2D27E314" w14:textId="77777777" w:rsidTr="00657B73">
        <w:tc>
          <w:tcPr>
            <w:tcW w:w="522" w:type="dxa"/>
            <w:shd w:val="clear" w:color="auto" w:fill="FFFFFF" w:themeFill="background1"/>
          </w:tcPr>
          <w:p w14:paraId="181495E9" w14:textId="2C374558" w:rsidR="00BA134E" w:rsidRPr="00F544B1" w:rsidRDefault="00BA134E" w:rsidP="00BA134E">
            <w:pPr>
              <w:rPr>
                <w:rFonts w:ascii="Arial" w:hAnsi="Arial" w:cs="Arial"/>
                <w:b/>
              </w:rPr>
            </w:pPr>
            <w:r w:rsidRPr="00F544B1">
              <w:rPr>
                <w:rFonts w:ascii="Arial" w:hAnsi="Arial" w:cs="Arial"/>
                <w:b/>
              </w:rPr>
              <w:t>13.</w:t>
            </w:r>
          </w:p>
        </w:tc>
        <w:tc>
          <w:tcPr>
            <w:tcW w:w="2308" w:type="dxa"/>
            <w:shd w:val="clear" w:color="auto" w:fill="FFFFFF" w:themeFill="background1"/>
          </w:tcPr>
          <w:p w14:paraId="2222B1DF" w14:textId="77777777" w:rsidR="00BA134E" w:rsidRPr="00F544B1" w:rsidRDefault="00BA134E" w:rsidP="00BA134E">
            <w:pPr>
              <w:rPr>
                <w:rFonts w:ascii="Arial" w:hAnsi="Arial" w:cs="Arial"/>
                <w:b/>
                <w:u w:val="single"/>
              </w:rPr>
            </w:pPr>
            <w:r w:rsidRPr="00F544B1">
              <w:rPr>
                <w:rFonts w:ascii="Arial" w:hAnsi="Arial" w:cs="Arial"/>
                <w:b/>
                <w:u w:val="single"/>
              </w:rPr>
              <w:t>Confidential Matters</w:t>
            </w:r>
          </w:p>
          <w:p w14:paraId="68C7C676" w14:textId="7379C90B" w:rsidR="00BA134E" w:rsidRPr="00F544B1" w:rsidRDefault="00BA134E" w:rsidP="00BA134E">
            <w:pPr>
              <w:rPr>
                <w:rFonts w:ascii="Arial" w:hAnsi="Arial" w:cs="Arial"/>
                <w:b/>
                <w:u w:val="single"/>
              </w:rPr>
            </w:pPr>
          </w:p>
        </w:tc>
        <w:tc>
          <w:tcPr>
            <w:tcW w:w="612" w:type="dxa"/>
            <w:shd w:val="clear" w:color="auto" w:fill="FFFFFF" w:themeFill="background1"/>
          </w:tcPr>
          <w:p w14:paraId="53158D42" w14:textId="77777777" w:rsidR="00BA134E" w:rsidRPr="00F544B1" w:rsidRDefault="00BA134E" w:rsidP="00BA134E">
            <w:pPr>
              <w:rPr>
                <w:rFonts w:ascii="Arial" w:hAnsi="Arial" w:cs="Arial"/>
                <w:bCs/>
              </w:rPr>
            </w:pPr>
          </w:p>
        </w:tc>
        <w:tc>
          <w:tcPr>
            <w:tcW w:w="7371" w:type="dxa"/>
            <w:shd w:val="clear" w:color="auto" w:fill="FFFFFF" w:themeFill="background1"/>
          </w:tcPr>
          <w:p w14:paraId="2EE3047C" w14:textId="2F2FE855" w:rsidR="00BA134E" w:rsidRDefault="0060503C" w:rsidP="00BA134E">
            <w:pPr>
              <w:tabs>
                <w:tab w:val="left" w:pos="720"/>
                <w:tab w:val="left" w:pos="2880"/>
              </w:tabs>
              <w:ind w:right="360"/>
              <w:rPr>
                <w:rStyle w:val="normaltextrun"/>
                <w:rFonts w:ascii="Arial" w:hAnsi="Arial" w:cs="Arial"/>
                <w:color w:val="000000"/>
                <w:shd w:val="clear" w:color="auto" w:fill="FFFFFF"/>
              </w:rPr>
            </w:pPr>
            <w:r>
              <w:rPr>
                <w:rStyle w:val="normaltextrun"/>
                <w:rFonts w:ascii="Arial" w:hAnsi="Arial" w:cs="Arial"/>
                <w:color w:val="000000"/>
                <w:shd w:val="clear" w:color="auto" w:fill="FFFFFF"/>
              </w:rPr>
              <w:t>N/A</w:t>
            </w:r>
          </w:p>
          <w:p w14:paraId="24533CEE" w14:textId="1D96912B" w:rsidR="00BA134E" w:rsidRPr="009D6BE2" w:rsidRDefault="00BA134E" w:rsidP="00BA134E">
            <w:pPr>
              <w:tabs>
                <w:tab w:val="left" w:pos="720"/>
                <w:tab w:val="left" w:pos="2880"/>
              </w:tabs>
              <w:ind w:right="360"/>
              <w:rPr>
                <w:rStyle w:val="normaltextrun"/>
                <w:rFonts w:ascii="Arial" w:hAnsi="Arial" w:cs="Arial"/>
                <w:color w:val="000000"/>
                <w:shd w:val="clear" w:color="auto" w:fill="FFFFFF"/>
              </w:rPr>
            </w:pPr>
          </w:p>
          <w:p w14:paraId="7CD9087F" w14:textId="5FC6DE1B" w:rsidR="00BA134E" w:rsidRPr="00F544B1" w:rsidRDefault="00BA134E" w:rsidP="00BA134E">
            <w:pPr>
              <w:tabs>
                <w:tab w:val="left" w:pos="720"/>
                <w:tab w:val="left" w:pos="2880"/>
              </w:tabs>
              <w:ind w:right="360"/>
              <w:rPr>
                <w:rStyle w:val="normaltextrun"/>
                <w:rFonts w:ascii="Arial" w:hAnsi="Arial" w:cs="Arial"/>
                <w:color w:val="000000"/>
                <w:shd w:val="clear" w:color="auto" w:fill="FFFFFF"/>
              </w:rPr>
            </w:pPr>
          </w:p>
        </w:tc>
      </w:tr>
      <w:tr w:rsidR="00BA134E" w:rsidRPr="00F544B1" w14:paraId="710E9CA7" w14:textId="77777777" w:rsidTr="00657B73">
        <w:tc>
          <w:tcPr>
            <w:tcW w:w="522" w:type="dxa"/>
            <w:shd w:val="clear" w:color="auto" w:fill="FFFFFF" w:themeFill="background1"/>
          </w:tcPr>
          <w:p w14:paraId="160937D4" w14:textId="4BF96F2F" w:rsidR="00BA134E" w:rsidRPr="00F544B1" w:rsidRDefault="00BA134E" w:rsidP="00BA134E">
            <w:pPr>
              <w:rPr>
                <w:rFonts w:ascii="Arial" w:hAnsi="Arial" w:cs="Arial"/>
                <w:b/>
              </w:rPr>
            </w:pPr>
            <w:r w:rsidRPr="00F544B1">
              <w:rPr>
                <w:rFonts w:ascii="Arial" w:hAnsi="Arial" w:cs="Arial"/>
                <w:b/>
              </w:rPr>
              <w:t>14.</w:t>
            </w:r>
          </w:p>
        </w:tc>
        <w:tc>
          <w:tcPr>
            <w:tcW w:w="2308" w:type="dxa"/>
            <w:shd w:val="clear" w:color="auto" w:fill="FFFFFF" w:themeFill="background1"/>
          </w:tcPr>
          <w:p w14:paraId="021F433B" w14:textId="77777777" w:rsidR="00BA134E" w:rsidRPr="00F544B1" w:rsidRDefault="00BA134E" w:rsidP="00BA134E">
            <w:pPr>
              <w:rPr>
                <w:rFonts w:ascii="Arial" w:hAnsi="Arial" w:cs="Arial"/>
                <w:b/>
                <w:u w:val="single"/>
              </w:rPr>
            </w:pPr>
            <w:r w:rsidRPr="00F544B1">
              <w:rPr>
                <w:rFonts w:ascii="Arial" w:hAnsi="Arial" w:cs="Arial"/>
                <w:b/>
                <w:u w:val="single"/>
              </w:rPr>
              <w:t>Adjournment</w:t>
            </w:r>
          </w:p>
          <w:p w14:paraId="7AAF852C" w14:textId="0462ED61" w:rsidR="00BA134E" w:rsidRPr="00F544B1" w:rsidRDefault="00BA134E" w:rsidP="00BA134E">
            <w:pPr>
              <w:rPr>
                <w:rFonts w:ascii="Arial" w:hAnsi="Arial" w:cs="Arial"/>
                <w:b/>
                <w:u w:val="single"/>
              </w:rPr>
            </w:pPr>
          </w:p>
        </w:tc>
        <w:tc>
          <w:tcPr>
            <w:tcW w:w="612" w:type="dxa"/>
            <w:shd w:val="clear" w:color="auto" w:fill="FFFFFF" w:themeFill="background1"/>
          </w:tcPr>
          <w:p w14:paraId="3A94DBED" w14:textId="77777777" w:rsidR="00BA134E" w:rsidRPr="00F544B1" w:rsidRDefault="00BA134E" w:rsidP="00BA134E">
            <w:pPr>
              <w:rPr>
                <w:rFonts w:ascii="Arial" w:hAnsi="Arial" w:cs="Arial"/>
                <w:bCs/>
              </w:rPr>
            </w:pPr>
          </w:p>
        </w:tc>
        <w:tc>
          <w:tcPr>
            <w:tcW w:w="7371" w:type="dxa"/>
            <w:shd w:val="clear" w:color="auto" w:fill="FFFFFF" w:themeFill="background1"/>
          </w:tcPr>
          <w:p w14:paraId="7BC5DF26" w14:textId="77777777" w:rsidR="00BA134E" w:rsidRPr="00F544B1" w:rsidRDefault="00BA134E" w:rsidP="00BA134E">
            <w:pPr>
              <w:tabs>
                <w:tab w:val="left" w:pos="720"/>
                <w:tab w:val="left" w:pos="2880"/>
              </w:tabs>
              <w:ind w:right="360"/>
              <w:rPr>
                <w:rStyle w:val="normaltextrun"/>
                <w:rFonts w:ascii="Arial" w:hAnsi="Arial" w:cs="Arial"/>
                <w:color w:val="000000"/>
                <w:shd w:val="clear" w:color="auto" w:fill="FFFFFF"/>
              </w:rPr>
            </w:pPr>
          </w:p>
        </w:tc>
      </w:tr>
    </w:tbl>
    <w:p w14:paraId="3D7EBF6E" w14:textId="44F5CDA7" w:rsidR="00B0307B" w:rsidRPr="00F544B1" w:rsidRDefault="00B0307B" w:rsidP="00370206">
      <w:pPr>
        <w:pBdr>
          <w:bottom w:val="single" w:sz="4" w:space="0" w:color="auto"/>
        </w:pBdr>
        <w:ind w:right="696"/>
        <w:rPr>
          <w:rFonts w:ascii="Arial" w:hAnsi="Arial" w:cs="Arial"/>
          <w:bCs/>
          <w:i/>
          <w:iCs/>
        </w:rPr>
      </w:pPr>
    </w:p>
    <w:p w14:paraId="391381C0" w14:textId="77777777" w:rsidR="00FA7676" w:rsidRDefault="00FA7676" w:rsidP="00784C7B">
      <w:pPr>
        <w:pStyle w:val="paragraph"/>
        <w:ind w:left="2154" w:hanging="2124"/>
        <w:textAlignment w:val="baseline"/>
        <w:rPr>
          <w:rFonts w:ascii="Arial" w:hAnsi="Arial" w:cs="Arial"/>
          <w:bCs/>
          <w:sz w:val="22"/>
          <w:szCs w:val="22"/>
        </w:rPr>
      </w:pPr>
    </w:p>
    <w:p w14:paraId="7EA600FB" w14:textId="76E7B6D7" w:rsidR="00E76DF8" w:rsidRDefault="00370206" w:rsidP="00784C7B">
      <w:pPr>
        <w:pStyle w:val="paragraph"/>
        <w:ind w:left="2154" w:hanging="2124"/>
        <w:textAlignment w:val="baseline"/>
        <w:rPr>
          <w:rFonts w:ascii="Arial" w:hAnsi="Arial" w:cs="Arial"/>
          <w:sz w:val="22"/>
          <w:szCs w:val="22"/>
          <w:lang w:val="en-US"/>
        </w:rPr>
      </w:pPr>
      <w:r w:rsidRPr="00F544B1">
        <w:rPr>
          <w:rFonts w:ascii="Arial" w:hAnsi="Arial" w:cs="Arial"/>
          <w:bCs/>
          <w:sz w:val="22"/>
          <w:szCs w:val="22"/>
        </w:rPr>
        <w:t>Next Meet</w:t>
      </w:r>
      <w:r w:rsidR="0069112C" w:rsidRPr="00F544B1">
        <w:rPr>
          <w:rFonts w:ascii="Arial" w:hAnsi="Arial" w:cs="Arial"/>
          <w:bCs/>
          <w:sz w:val="22"/>
          <w:szCs w:val="22"/>
        </w:rPr>
        <w:t>ing</w:t>
      </w:r>
      <w:r w:rsidR="00B6318C" w:rsidRPr="00F544B1">
        <w:rPr>
          <w:rFonts w:ascii="Arial" w:hAnsi="Arial" w:cs="Arial"/>
          <w:bCs/>
          <w:sz w:val="22"/>
          <w:szCs w:val="22"/>
        </w:rPr>
        <w:t>s</w:t>
      </w:r>
      <w:r w:rsidR="0069112C" w:rsidRPr="00F544B1">
        <w:rPr>
          <w:rFonts w:ascii="Arial" w:hAnsi="Arial" w:cs="Arial"/>
          <w:bCs/>
          <w:sz w:val="22"/>
          <w:szCs w:val="22"/>
        </w:rPr>
        <w:t>:</w:t>
      </w:r>
      <w:r w:rsidR="004678DA" w:rsidRPr="00F544B1">
        <w:rPr>
          <w:rFonts w:ascii="Arial" w:hAnsi="Arial" w:cs="Arial"/>
          <w:sz w:val="22"/>
          <w:szCs w:val="22"/>
          <w:lang w:val="en-US"/>
        </w:rPr>
        <w:t>  </w:t>
      </w:r>
      <w:r w:rsidR="000D481A" w:rsidRPr="00F544B1">
        <w:rPr>
          <w:rFonts w:ascii="Arial" w:hAnsi="Arial" w:cs="Arial"/>
          <w:sz w:val="22"/>
          <w:szCs w:val="22"/>
          <w:lang w:val="en-US"/>
        </w:rPr>
        <w:tab/>
      </w:r>
      <w:r w:rsidR="00784C7B">
        <w:rPr>
          <w:rFonts w:ascii="Arial" w:hAnsi="Arial" w:cs="Arial"/>
          <w:sz w:val="22"/>
          <w:szCs w:val="22"/>
          <w:lang w:val="en-US"/>
        </w:rPr>
        <w:tab/>
      </w:r>
      <w:r w:rsidR="00426CF7">
        <w:rPr>
          <w:rFonts w:ascii="Arial" w:hAnsi="Arial" w:cs="Arial"/>
          <w:sz w:val="22"/>
          <w:szCs w:val="22"/>
          <w:lang w:val="en-US"/>
        </w:rPr>
        <w:t xml:space="preserve">Next Council Meeting </w:t>
      </w:r>
      <w:r w:rsidR="00F67443">
        <w:rPr>
          <w:rFonts w:ascii="Arial" w:hAnsi="Arial" w:cs="Arial"/>
          <w:sz w:val="22"/>
          <w:szCs w:val="22"/>
          <w:lang w:val="en-US"/>
        </w:rPr>
        <w:t>–</w:t>
      </w:r>
      <w:r w:rsidR="00426CF7">
        <w:rPr>
          <w:rFonts w:ascii="Arial" w:hAnsi="Arial" w:cs="Arial"/>
          <w:sz w:val="22"/>
          <w:szCs w:val="22"/>
          <w:lang w:val="en-US"/>
        </w:rPr>
        <w:t xml:space="preserve"> TBD</w:t>
      </w:r>
    </w:p>
    <w:p w14:paraId="4B7DC770" w14:textId="1C4297E3" w:rsidR="00F67443" w:rsidRDefault="00F67443" w:rsidP="00784C7B">
      <w:pPr>
        <w:pStyle w:val="paragraph"/>
        <w:ind w:left="2154" w:hanging="2124"/>
        <w:textAlignment w:val="baseline"/>
        <w:rPr>
          <w:rFonts w:ascii="Arial" w:hAnsi="Arial" w:cs="Arial"/>
          <w:sz w:val="22"/>
          <w:szCs w:val="22"/>
          <w:lang w:val="en-US"/>
        </w:rPr>
      </w:pPr>
      <w:r>
        <w:rPr>
          <w:rFonts w:ascii="Arial" w:hAnsi="Arial" w:cs="Arial"/>
          <w:sz w:val="22"/>
          <w:szCs w:val="22"/>
          <w:lang w:val="en-US"/>
        </w:rPr>
        <w:tab/>
      </w:r>
      <w:r w:rsidR="00EE6BCB">
        <w:rPr>
          <w:rFonts w:ascii="Arial" w:hAnsi="Arial" w:cs="Arial"/>
          <w:sz w:val="22"/>
          <w:szCs w:val="22"/>
          <w:lang w:val="en-US"/>
        </w:rPr>
        <w:t>Sept. 25 – 27/24</w:t>
      </w:r>
      <w:r>
        <w:rPr>
          <w:rFonts w:ascii="Arial" w:hAnsi="Arial" w:cs="Arial"/>
          <w:sz w:val="22"/>
          <w:szCs w:val="22"/>
          <w:lang w:val="en-US"/>
        </w:rPr>
        <w:t>Alberta Municipalities Conv</w:t>
      </w:r>
      <w:r w:rsidR="00D3676F">
        <w:rPr>
          <w:rFonts w:ascii="Arial" w:hAnsi="Arial" w:cs="Arial"/>
          <w:sz w:val="22"/>
          <w:szCs w:val="22"/>
          <w:lang w:val="en-US"/>
        </w:rPr>
        <w:t>ention &amp; Trade Show</w:t>
      </w:r>
      <w:r w:rsidR="00FE752C">
        <w:rPr>
          <w:rFonts w:ascii="Arial" w:hAnsi="Arial" w:cs="Arial"/>
          <w:sz w:val="22"/>
          <w:szCs w:val="22"/>
          <w:lang w:val="en-US"/>
        </w:rPr>
        <w:t xml:space="preserve"> </w:t>
      </w:r>
    </w:p>
    <w:p w14:paraId="65214BAA" w14:textId="68853B2A" w:rsidR="00FE752C" w:rsidRDefault="00FE752C" w:rsidP="00784C7B">
      <w:pPr>
        <w:pStyle w:val="paragraph"/>
        <w:ind w:left="2154" w:hanging="2124"/>
        <w:textAlignment w:val="baseline"/>
        <w:rPr>
          <w:rFonts w:ascii="Arial" w:hAnsi="Arial" w:cs="Arial"/>
          <w:sz w:val="22"/>
          <w:szCs w:val="22"/>
          <w:lang w:val="en-US"/>
        </w:rPr>
      </w:pPr>
      <w:r>
        <w:rPr>
          <w:rFonts w:ascii="Arial" w:hAnsi="Arial" w:cs="Arial"/>
          <w:sz w:val="22"/>
          <w:szCs w:val="22"/>
          <w:lang w:val="en-US"/>
        </w:rPr>
        <w:tab/>
      </w:r>
      <w:r w:rsidR="00EE6BCB">
        <w:rPr>
          <w:rFonts w:ascii="Arial" w:hAnsi="Arial" w:cs="Arial"/>
          <w:sz w:val="22"/>
          <w:szCs w:val="22"/>
          <w:lang w:val="en-US"/>
        </w:rPr>
        <w:t xml:space="preserve">Sept. 28/24 </w:t>
      </w:r>
      <w:r w:rsidR="00F75860">
        <w:rPr>
          <w:rFonts w:ascii="Arial" w:hAnsi="Arial" w:cs="Arial"/>
          <w:sz w:val="22"/>
          <w:szCs w:val="22"/>
          <w:lang w:val="en-US"/>
        </w:rPr>
        <w:t>Summer Villages Lac Ste Anne County East – 9:00 a.m.</w:t>
      </w:r>
      <w:r w:rsidR="002928D2">
        <w:rPr>
          <w:rFonts w:ascii="Arial" w:hAnsi="Arial" w:cs="Arial"/>
          <w:sz w:val="22"/>
          <w:szCs w:val="22"/>
          <w:lang w:val="en-US"/>
        </w:rPr>
        <w:t xml:space="preserve"> Alberta Beach</w:t>
      </w:r>
    </w:p>
    <w:p w14:paraId="069392B0" w14:textId="07BDAD5F" w:rsidR="00F75860" w:rsidRDefault="00F75860" w:rsidP="00784C7B">
      <w:pPr>
        <w:pStyle w:val="paragraph"/>
        <w:ind w:left="2154" w:hanging="2124"/>
        <w:textAlignment w:val="baseline"/>
        <w:rPr>
          <w:rFonts w:ascii="Arial" w:hAnsi="Arial" w:cs="Arial"/>
          <w:sz w:val="22"/>
          <w:szCs w:val="22"/>
          <w:lang w:val="en-US"/>
        </w:rPr>
      </w:pPr>
      <w:r>
        <w:rPr>
          <w:rFonts w:ascii="Arial" w:hAnsi="Arial" w:cs="Arial"/>
          <w:sz w:val="22"/>
          <w:szCs w:val="22"/>
          <w:lang w:val="en-US"/>
        </w:rPr>
        <w:tab/>
      </w:r>
      <w:r w:rsidR="00802DA1">
        <w:rPr>
          <w:rFonts w:ascii="Arial" w:hAnsi="Arial" w:cs="Arial"/>
          <w:sz w:val="22"/>
          <w:szCs w:val="22"/>
          <w:lang w:val="en-US"/>
        </w:rPr>
        <w:t xml:space="preserve">Oct. 4, 2024 Regional Municipalities Meeting </w:t>
      </w:r>
      <w:r w:rsidR="00EE6BCB">
        <w:rPr>
          <w:rFonts w:ascii="Arial" w:hAnsi="Arial" w:cs="Arial"/>
          <w:sz w:val="22"/>
          <w:szCs w:val="22"/>
          <w:lang w:val="en-US"/>
        </w:rPr>
        <w:t>9:30 a.m. Alberta Beach</w:t>
      </w:r>
    </w:p>
    <w:sectPr w:rsidR="00F75860" w:rsidSect="00D86075">
      <w:headerReference w:type="default" r:id="rId7"/>
      <w:footerReference w:type="default" r:id="rId8"/>
      <w:pgSz w:w="12240" w:h="15840" w:code="1"/>
      <w:pgMar w:top="1440" w:right="1440" w:bottom="1440" w:left="1440" w:header="340" w:footer="709" w:gutter="0"/>
      <w:cols w:space="954" w:equalWidth="0">
        <w:col w:w="10080" w:space="95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81576" w14:textId="77777777" w:rsidR="002E66DC" w:rsidRDefault="002E66DC" w:rsidP="003C495E">
      <w:r>
        <w:separator/>
      </w:r>
    </w:p>
  </w:endnote>
  <w:endnote w:type="continuationSeparator" w:id="0">
    <w:p w14:paraId="54275C16" w14:textId="77777777" w:rsidR="002E66DC" w:rsidRDefault="002E66DC" w:rsidP="003C495E">
      <w:r>
        <w:continuationSeparator/>
      </w:r>
    </w:p>
  </w:endnote>
  <w:endnote w:type="continuationNotice" w:id="1">
    <w:p w14:paraId="1E216A1C" w14:textId="77777777" w:rsidR="002E66DC" w:rsidRDefault="002E6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7434A" w14:textId="0EF33CC1" w:rsidR="00016CEC" w:rsidRPr="008160B1" w:rsidRDefault="00C73085" w:rsidP="00016CEC">
    <w:pPr>
      <w:tabs>
        <w:tab w:val="center" w:pos="4550"/>
        <w:tab w:val="left" w:pos="5818"/>
      </w:tabs>
      <w:ind w:right="260"/>
      <w:jc w:val="left"/>
      <w:rPr>
        <w:b/>
        <w:bCs/>
        <w:i/>
        <w:iCs/>
        <w:color w:val="222A35" w:themeColor="text2" w:themeShade="80"/>
        <w:sz w:val="24"/>
        <w:szCs w:val="24"/>
      </w:rPr>
    </w:pPr>
    <w:r>
      <w:rPr>
        <w:b/>
        <w:bCs/>
        <w:i/>
        <w:iCs/>
        <w:color w:val="8496B0" w:themeColor="text2" w:themeTint="99"/>
        <w:spacing w:val="60"/>
        <w:sz w:val="20"/>
        <w:szCs w:val="20"/>
      </w:rPr>
      <w:t>August 22</w:t>
    </w:r>
    <w:r w:rsidRPr="00C73085">
      <w:rPr>
        <w:b/>
        <w:bCs/>
        <w:i/>
        <w:iCs/>
        <w:color w:val="8496B0" w:themeColor="text2" w:themeTint="99"/>
        <w:spacing w:val="60"/>
        <w:sz w:val="20"/>
        <w:szCs w:val="20"/>
        <w:vertAlign w:val="superscript"/>
      </w:rPr>
      <w:t>nd</w:t>
    </w:r>
    <w:r>
      <w:rPr>
        <w:b/>
        <w:bCs/>
        <w:i/>
        <w:iCs/>
        <w:color w:val="8496B0" w:themeColor="text2" w:themeTint="99"/>
        <w:spacing w:val="60"/>
        <w:sz w:val="20"/>
        <w:szCs w:val="20"/>
      </w:rPr>
      <w:t xml:space="preserve">, </w:t>
    </w:r>
    <w:r w:rsidR="00F74183">
      <w:rPr>
        <w:b/>
        <w:bCs/>
        <w:i/>
        <w:iCs/>
        <w:color w:val="8496B0" w:themeColor="text2" w:themeTint="99"/>
        <w:spacing w:val="60"/>
        <w:sz w:val="20"/>
        <w:szCs w:val="20"/>
      </w:rPr>
      <w:t xml:space="preserve">2024 </w:t>
    </w:r>
    <w:r w:rsidR="00016CEC" w:rsidRPr="008160B1">
      <w:rPr>
        <w:b/>
        <w:bCs/>
        <w:i/>
        <w:iCs/>
        <w:color w:val="8496B0" w:themeColor="text2" w:themeTint="99"/>
        <w:spacing w:val="60"/>
        <w:sz w:val="20"/>
        <w:szCs w:val="20"/>
      </w:rPr>
      <w:t>Agenda</w:t>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4"/>
        <w:szCs w:val="24"/>
      </w:rPr>
      <w:t>Page</w:t>
    </w:r>
    <w:r w:rsidR="00016CEC" w:rsidRPr="008160B1">
      <w:rPr>
        <w:b/>
        <w:bCs/>
        <w:i/>
        <w:iCs/>
        <w:color w:val="8496B0" w:themeColor="text2" w:themeTint="99"/>
        <w:sz w:val="24"/>
        <w:szCs w:val="24"/>
      </w:rPr>
      <w:t xml:space="preserve"> </w:t>
    </w:r>
    <w:r w:rsidR="00016CEC" w:rsidRPr="008160B1">
      <w:rPr>
        <w:b/>
        <w:bCs/>
        <w:i/>
        <w:iCs/>
        <w:color w:val="323E4F" w:themeColor="text2" w:themeShade="BF"/>
        <w:sz w:val="24"/>
        <w:szCs w:val="24"/>
      </w:rPr>
      <w:fldChar w:fldCharType="begin"/>
    </w:r>
    <w:r w:rsidR="00016CEC" w:rsidRPr="008160B1">
      <w:rPr>
        <w:b/>
        <w:bCs/>
        <w:i/>
        <w:iCs/>
        <w:color w:val="323E4F" w:themeColor="text2" w:themeShade="BF"/>
        <w:sz w:val="24"/>
        <w:szCs w:val="24"/>
      </w:rPr>
      <w:instrText xml:space="preserve"> PAGE   \* MERGEFORMAT </w:instrText>
    </w:r>
    <w:r w:rsidR="00016CEC" w:rsidRPr="008160B1">
      <w:rPr>
        <w:b/>
        <w:bCs/>
        <w:i/>
        <w:iCs/>
        <w:color w:val="323E4F" w:themeColor="text2" w:themeShade="BF"/>
        <w:sz w:val="24"/>
        <w:szCs w:val="24"/>
      </w:rPr>
      <w:fldChar w:fldCharType="separate"/>
    </w:r>
    <w:r w:rsidR="00016CEC" w:rsidRPr="008160B1">
      <w:rPr>
        <w:b/>
        <w:bCs/>
        <w:i/>
        <w:iCs/>
        <w:noProof/>
        <w:color w:val="323E4F" w:themeColor="text2" w:themeShade="BF"/>
        <w:sz w:val="24"/>
        <w:szCs w:val="24"/>
      </w:rPr>
      <w:t>1</w:t>
    </w:r>
    <w:r w:rsidR="00016CEC" w:rsidRPr="008160B1">
      <w:rPr>
        <w:b/>
        <w:bCs/>
        <w:i/>
        <w:iCs/>
        <w:color w:val="323E4F" w:themeColor="text2" w:themeShade="BF"/>
        <w:sz w:val="24"/>
        <w:szCs w:val="24"/>
      </w:rPr>
      <w:fldChar w:fldCharType="end"/>
    </w:r>
    <w:r w:rsidR="00016CEC" w:rsidRPr="008160B1">
      <w:rPr>
        <w:b/>
        <w:bCs/>
        <w:i/>
        <w:iCs/>
        <w:color w:val="323E4F" w:themeColor="text2" w:themeShade="BF"/>
        <w:sz w:val="24"/>
        <w:szCs w:val="24"/>
      </w:rPr>
      <w:t xml:space="preserve"> | </w:t>
    </w:r>
    <w:r w:rsidR="00016CEC" w:rsidRPr="008160B1">
      <w:rPr>
        <w:b/>
        <w:bCs/>
        <w:i/>
        <w:iCs/>
        <w:color w:val="323E4F" w:themeColor="text2" w:themeShade="BF"/>
        <w:sz w:val="24"/>
        <w:szCs w:val="24"/>
      </w:rPr>
      <w:fldChar w:fldCharType="begin"/>
    </w:r>
    <w:r w:rsidR="00016CEC" w:rsidRPr="008160B1">
      <w:rPr>
        <w:b/>
        <w:bCs/>
        <w:i/>
        <w:iCs/>
        <w:color w:val="323E4F" w:themeColor="text2" w:themeShade="BF"/>
        <w:sz w:val="24"/>
        <w:szCs w:val="24"/>
      </w:rPr>
      <w:instrText xml:space="preserve"> NUMPAGES  \* Arabic  \* MERGEFORMAT </w:instrText>
    </w:r>
    <w:r w:rsidR="00016CEC" w:rsidRPr="008160B1">
      <w:rPr>
        <w:b/>
        <w:bCs/>
        <w:i/>
        <w:iCs/>
        <w:color w:val="323E4F" w:themeColor="text2" w:themeShade="BF"/>
        <w:sz w:val="24"/>
        <w:szCs w:val="24"/>
      </w:rPr>
      <w:fldChar w:fldCharType="separate"/>
    </w:r>
    <w:r w:rsidR="00016CEC" w:rsidRPr="008160B1">
      <w:rPr>
        <w:b/>
        <w:bCs/>
        <w:i/>
        <w:iCs/>
        <w:noProof/>
        <w:color w:val="323E4F" w:themeColor="text2" w:themeShade="BF"/>
        <w:sz w:val="24"/>
        <w:szCs w:val="24"/>
      </w:rPr>
      <w:t>1</w:t>
    </w:r>
    <w:r w:rsidR="00016CEC" w:rsidRPr="008160B1">
      <w:rPr>
        <w:b/>
        <w:bCs/>
        <w:i/>
        <w:iCs/>
        <w:color w:val="323E4F" w:themeColor="text2" w:themeShade="BF"/>
        <w:sz w:val="24"/>
        <w:szCs w:val="24"/>
      </w:rPr>
      <w:fldChar w:fldCharType="end"/>
    </w:r>
  </w:p>
  <w:p w14:paraId="0EA6740E" w14:textId="77777777" w:rsidR="00016CEC" w:rsidRDefault="00016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1195E" w14:textId="77777777" w:rsidR="002E66DC" w:rsidRDefault="002E66DC" w:rsidP="003C495E">
      <w:r>
        <w:separator/>
      </w:r>
    </w:p>
  </w:footnote>
  <w:footnote w:type="continuationSeparator" w:id="0">
    <w:p w14:paraId="4C10DCC2" w14:textId="77777777" w:rsidR="002E66DC" w:rsidRDefault="002E66DC" w:rsidP="003C495E">
      <w:r>
        <w:continuationSeparator/>
      </w:r>
    </w:p>
  </w:footnote>
  <w:footnote w:type="continuationNotice" w:id="1">
    <w:p w14:paraId="00B41C3C" w14:textId="77777777" w:rsidR="002E66DC" w:rsidRDefault="002E6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22DB6" w14:textId="77777777" w:rsidR="008E2585" w:rsidRDefault="008E2585" w:rsidP="00016CEC">
    <w:pPr>
      <w:pStyle w:val="Header"/>
      <w:jc w:val="center"/>
      <w:rPr>
        <w:rFonts w:ascii="Arial" w:hAnsi="Arial" w:cs="Arial"/>
        <w:b/>
        <w:bCs/>
        <w:sz w:val="28"/>
        <w:szCs w:val="28"/>
      </w:rPr>
    </w:pPr>
  </w:p>
  <w:p w14:paraId="7AD7209E" w14:textId="77777777" w:rsidR="008E2585" w:rsidRDefault="008E2585" w:rsidP="00016CEC">
    <w:pPr>
      <w:pStyle w:val="Header"/>
      <w:jc w:val="center"/>
      <w:rPr>
        <w:rFonts w:ascii="Arial" w:hAnsi="Arial" w:cs="Arial"/>
        <w:b/>
        <w:bCs/>
        <w:sz w:val="28"/>
        <w:szCs w:val="28"/>
      </w:rPr>
    </w:pPr>
  </w:p>
  <w:p w14:paraId="1B61B867" w14:textId="3562501A" w:rsidR="003C495E" w:rsidRDefault="003C495E" w:rsidP="00016CEC">
    <w:pPr>
      <w:pStyle w:val="Header"/>
      <w:jc w:val="center"/>
      <w:rPr>
        <w:rFonts w:ascii="Arial" w:hAnsi="Arial" w:cs="Arial"/>
        <w:b/>
        <w:bCs/>
        <w:sz w:val="28"/>
        <w:szCs w:val="28"/>
      </w:rPr>
    </w:pPr>
    <w:r>
      <w:rPr>
        <w:rFonts w:ascii="Arial" w:hAnsi="Arial" w:cs="Arial"/>
        <w:b/>
        <w:bCs/>
        <w:sz w:val="28"/>
        <w:szCs w:val="28"/>
      </w:rPr>
      <w:t xml:space="preserve">SUMMER VILLAGE OF </w:t>
    </w:r>
    <w:r w:rsidR="003B7F32">
      <w:rPr>
        <w:rFonts w:ascii="Arial" w:hAnsi="Arial" w:cs="Arial"/>
        <w:b/>
        <w:bCs/>
        <w:sz w:val="28"/>
        <w:szCs w:val="28"/>
      </w:rPr>
      <w:t>BIRCH COVE</w:t>
    </w:r>
  </w:p>
  <w:p w14:paraId="3DEEB20F" w14:textId="6723BF75" w:rsidR="00A77FD9" w:rsidRPr="00A77FD9" w:rsidRDefault="003C495E" w:rsidP="00A77FD9">
    <w:pPr>
      <w:pStyle w:val="Header"/>
      <w:jc w:val="center"/>
      <w:rPr>
        <w:rFonts w:ascii="Arial" w:hAnsi="Arial" w:cs="Arial"/>
        <w:b/>
        <w:bCs/>
        <w:sz w:val="28"/>
        <w:szCs w:val="28"/>
      </w:rPr>
    </w:pPr>
    <w:r>
      <w:rPr>
        <w:rFonts w:ascii="Arial" w:hAnsi="Arial" w:cs="Arial"/>
        <w:b/>
        <w:bCs/>
        <w:sz w:val="28"/>
        <w:szCs w:val="28"/>
      </w:rPr>
      <w:t>AGENDA</w:t>
    </w:r>
  </w:p>
  <w:p w14:paraId="43F38CB2" w14:textId="3C2E4AEA" w:rsidR="00415042" w:rsidRDefault="00B92254" w:rsidP="003C495E">
    <w:pPr>
      <w:pStyle w:val="Header"/>
      <w:contextualSpacing/>
      <w:jc w:val="center"/>
      <w:rPr>
        <w:rFonts w:ascii="Arial" w:hAnsi="Arial" w:cs="Arial"/>
        <w:b/>
        <w:bCs/>
        <w:sz w:val="24"/>
        <w:szCs w:val="24"/>
      </w:rPr>
    </w:pPr>
    <w:r>
      <w:rPr>
        <w:rFonts w:ascii="Arial" w:hAnsi="Arial" w:cs="Arial"/>
        <w:b/>
        <w:bCs/>
        <w:sz w:val="24"/>
        <w:szCs w:val="24"/>
      </w:rPr>
      <w:t>T</w:t>
    </w:r>
    <w:r w:rsidR="003B7F32">
      <w:rPr>
        <w:rFonts w:ascii="Arial" w:hAnsi="Arial" w:cs="Arial"/>
        <w:b/>
        <w:bCs/>
        <w:sz w:val="24"/>
        <w:szCs w:val="24"/>
      </w:rPr>
      <w:t>hursday</w:t>
    </w:r>
    <w:r>
      <w:rPr>
        <w:rFonts w:ascii="Arial" w:hAnsi="Arial" w:cs="Arial"/>
        <w:b/>
        <w:bCs/>
        <w:sz w:val="24"/>
        <w:szCs w:val="24"/>
      </w:rPr>
      <w:t xml:space="preserve">, </w:t>
    </w:r>
    <w:r w:rsidR="00626C5E">
      <w:rPr>
        <w:rFonts w:ascii="Arial" w:hAnsi="Arial" w:cs="Arial"/>
        <w:b/>
        <w:bCs/>
        <w:sz w:val="24"/>
        <w:szCs w:val="24"/>
      </w:rPr>
      <w:t>August 22</w:t>
    </w:r>
    <w:r w:rsidR="00626C5E" w:rsidRPr="00626C5E">
      <w:rPr>
        <w:rFonts w:ascii="Arial" w:hAnsi="Arial" w:cs="Arial"/>
        <w:b/>
        <w:bCs/>
        <w:sz w:val="24"/>
        <w:szCs w:val="24"/>
        <w:vertAlign w:val="superscript"/>
      </w:rPr>
      <w:t>nd</w:t>
    </w:r>
    <w:r w:rsidR="00626C5E">
      <w:rPr>
        <w:rFonts w:ascii="Arial" w:hAnsi="Arial" w:cs="Arial"/>
        <w:b/>
        <w:bCs/>
        <w:sz w:val="24"/>
        <w:szCs w:val="24"/>
      </w:rPr>
      <w:t xml:space="preserve">, </w:t>
    </w:r>
    <w:r w:rsidR="00E07702">
      <w:rPr>
        <w:rFonts w:ascii="Arial" w:hAnsi="Arial" w:cs="Arial"/>
        <w:b/>
        <w:bCs/>
        <w:sz w:val="24"/>
        <w:szCs w:val="24"/>
      </w:rPr>
      <w:t>2024</w:t>
    </w:r>
    <w:r w:rsidR="0055250D">
      <w:rPr>
        <w:rFonts w:ascii="Arial" w:hAnsi="Arial" w:cs="Arial"/>
        <w:b/>
        <w:bCs/>
        <w:sz w:val="24"/>
        <w:szCs w:val="24"/>
      </w:rPr>
      <w:t xml:space="preserve"> – </w:t>
    </w:r>
    <w:r w:rsidR="00626C5E">
      <w:rPr>
        <w:rFonts w:ascii="Arial" w:hAnsi="Arial" w:cs="Arial"/>
        <w:b/>
        <w:bCs/>
        <w:sz w:val="24"/>
        <w:szCs w:val="24"/>
      </w:rPr>
      <w:t>immediately following the Regular Council Meeting</w:t>
    </w:r>
  </w:p>
  <w:p w14:paraId="59811E98" w14:textId="3C53C3EE" w:rsidR="00A77FD9" w:rsidRDefault="00A77FD9" w:rsidP="003C495E">
    <w:pPr>
      <w:pStyle w:val="Header"/>
      <w:contextualSpacing/>
      <w:jc w:val="center"/>
      <w:rPr>
        <w:rFonts w:ascii="Arial" w:hAnsi="Arial" w:cs="Arial"/>
        <w:b/>
        <w:bCs/>
        <w:sz w:val="24"/>
        <w:szCs w:val="24"/>
      </w:rPr>
    </w:pPr>
    <w:r>
      <w:rPr>
        <w:rFonts w:ascii="Arial" w:hAnsi="Arial" w:cs="Arial"/>
        <w:b/>
        <w:bCs/>
        <w:sz w:val="24"/>
        <w:szCs w:val="24"/>
      </w:rPr>
      <w:t>Wildwillow Administration Office</w:t>
    </w:r>
    <w:r w:rsidR="00612C42">
      <w:rPr>
        <w:rFonts w:ascii="Arial" w:hAnsi="Arial" w:cs="Arial"/>
        <w:b/>
        <w:bCs/>
        <w:sz w:val="24"/>
        <w:szCs w:val="24"/>
      </w:rPr>
      <w:t xml:space="preserve"> and via zoom</w:t>
    </w:r>
  </w:p>
  <w:p w14:paraId="6F27F0C2" w14:textId="37E4B0A6" w:rsidR="007E22FF" w:rsidRDefault="007E22FF" w:rsidP="003C495E">
    <w:pPr>
      <w:pStyle w:val="Header"/>
      <w:contextualSpacing/>
      <w:jc w:val="center"/>
      <w:rPr>
        <w:rFonts w:ascii="Arial" w:hAnsi="Arial" w:cs="Arial"/>
        <w:b/>
        <w:bCs/>
        <w:sz w:val="24"/>
        <w:szCs w:val="24"/>
      </w:rPr>
    </w:pPr>
    <w:r>
      <w:rPr>
        <w:rFonts w:ascii="Arial" w:hAnsi="Arial" w:cs="Arial"/>
        <w:b/>
        <w:bCs/>
        <w:sz w:val="24"/>
        <w:szCs w:val="24"/>
      </w:rPr>
      <w:t>2317 Township Road 545 Lac Ste. Anne County</w:t>
    </w:r>
  </w:p>
  <w:p w14:paraId="5B382D69" w14:textId="1CCB1D5F" w:rsidR="003C495E" w:rsidRDefault="00016CEC" w:rsidP="00950A26">
    <w:pPr>
      <w:pStyle w:val="Header"/>
      <w:spacing w:line="480" w:lineRule="auto"/>
      <w:contextualSpacing/>
      <w:jc w:val="center"/>
      <w:rPr>
        <w:rFonts w:ascii="Arial" w:hAnsi="Arial" w:cs="Arial"/>
        <w:b/>
        <w:bCs/>
        <w:sz w:val="24"/>
        <w:szCs w:val="24"/>
        <w:u w:val="double"/>
      </w:rPr>
    </w:pPr>
    <w:r>
      <w:rPr>
        <w:rFonts w:ascii="Arial" w:hAnsi="Arial" w:cs="Arial"/>
        <w:b/>
        <w:bCs/>
        <w:sz w:val="24"/>
        <w:szCs w:val="24"/>
        <w:u w:val="double"/>
      </w:rPr>
      <w:t>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6B9D"/>
    <w:multiLevelType w:val="hybridMultilevel"/>
    <w:tmpl w:val="8E70E48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252C4C"/>
    <w:multiLevelType w:val="hybridMultilevel"/>
    <w:tmpl w:val="BC8A8CBE"/>
    <w:lvl w:ilvl="0" w:tplc="FFFFFFFF">
      <w:start w:val="1"/>
      <w:numFmt w:val="lowerLetter"/>
      <w:lvlText w:val="%1."/>
      <w:lvlJc w:val="left"/>
      <w:pPr>
        <w:ind w:left="1778" w:hanging="360"/>
      </w:pPr>
      <w:rPr>
        <w:i w:val="0"/>
        <w:iCs/>
      </w:rPr>
    </w:lvl>
    <w:lvl w:ilvl="1" w:tplc="10090019">
      <w:start w:val="1"/>
      <w:numFmt w:val="lowerLetter"/>
      <w:lvlText w:val="%2."/>
      <w:lvlJc w:val="left"/>
      <w:pPr>
        <w:ind w:left="2498" w:hanging="360"/>
      </w:pPr>
    </w:lvl>
    <w:lvl w:ilvl="2" w:tplc="1009001B">
      <w:start w:val="1"/>
      <w:numFmt w:val="lowerRoman"/>
      <w:lvlText w:val="%3."/>
      <w:lvlJc w:val="right"/>
      <w:pPr>
        <w:ind w:left="3218" w:hanging="180"/>
      </w:pPr>
    </w:lvl>
    <w:lvl w:ilvl="3" w:tplc="1009000F">
      <w:start w:val="1"/>
      <w:numFmt w:val="decimal"/>
      <w:lvlText w:val="%4."/>
      <w:lvlJc w:val="left"/>
      <w:pPr>
        <w:ind w:left="3938" w:hanging="360"/>
      </w:pPr>
    </w:lvl>
    <w:lvl w:ilvl="4" w:tplc="10090019">
      <w:start w:val="1"/>
      <w:numFmt w:val="lowerLetter"/>
      <w:lvlText w:val="%5."/>
      <w:lvlJc w:val="left"/>
      <w:pPr>
        <w:ind w:left="4658" w:hanging="360"/>
      </w:pPr>
    </w:lvl>
    <w:lvl w:ilvl="5" w:tplc="1009001B">
      <w:start w:val="1"/>
      <w:numFmt w:val="lowerRoman"/>
      <w:lvlText w:val="%6."/>
      <w:lvlJc w:val="right"/>
      <w:pPr>
        <w:ind w:left="5378" w:hanging="180"/>
      </w:pPr>
    </w:lvl>
    <w:lvl w:ilvl="6" w:tplc="1009000F">
      <w:start w:val="1"/>
      <w:numFmt w:val="decimal"/>
      <w:lvlText w:val="%7."/>
      <w:lvlJc w:val="left"/>
      <w:pPr>
        <w:ind w:left="6098" w:hanging="360"/>
      </w:pPr>
    </w:lvl>
    <w:lvl w:ilvl="7" w:tplc="10090019">
      <w:start w:val="1"/>
      <w:numFmt w:val="lowerLetter"/>
      <w:lvlText w:val="%8."/>
      <w:lvlJc w:val="left"/>
      <w:pPr>
        <w:ind w:left="6818" w:hanging="360"/>
      </w:pPr>
    </w:lvl>
    <w:lvl w:ilvl="8" w:tplc="1009001B">
      <w:start w:val="1"/>
      <w:numFmt w:val="lowerRoman"/>
      <w:lvlText w:val="%9."/>
      <w:lvlJc w:val="right"/>
      <w:pPr>
        <w:ind w:left="7538" w:hanging="180"/>
      </w:pPr>
    </w:lvl>
  </w:abstractNum>
  <w:abstractNum w:abstractNumId="2" w15:restartNumberingAfterBreak="0">
    <w:nsid w:val="16E92EE8"/>
    <w:multiLevelType w:val="hybridMultilevel"/>
    <w:tmpl w:val="AB72C33A"/>
    <w:lvl w:ilvl="0" w:tplc="BDD8BD74">
      <w:start w:val="202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D63E10"/>
    <w:multiLevelType w:val="hybridMultilevel"/>
    <w:tmpl w:val="45BEF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BF3C3D"/>
    <w:multiLevelType w:val="hybridMultilevel"/>
    <w:tmpl w:val="A8C28C64"/>
    <w:lvl w:ilvl="0" w:tplc="A61C1644">
      <w:start w:val="2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3E4162"/>
    <w:multiLevelType w:val="hybridMultilevel"/>
    <w:tmpl w:val="086A3B6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5F29A7"/>
    <w:multiLevelType w:val="hybridMultilevel"/>
    <w:tmpl w:val="5F42F354"/>
    <w:lvl w:ilvl="0" w:tplc="19C4C2B0">
      <w:start w:val="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E55289"/>
    <w:multiLevelType w:val="hybridMultilevel"/>
    <w:tmpl w:val="37C6F85E"/>
    <w:lvl w:ilvl="0" w:tplc="1BCCC69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A6446C9"/>
    <w:multiLevelType w:val="hybridMultilevel"/>
    <w:tmpl w:val="D5FA910A"/>
    <w:lvl w:ilvl="0" w:tplc="41E2E9FA">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F754D0"/>
    <w:multiLevelType w:val="hybridMultilevel"/>
    <w:tmpl w:val="98FC6DC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C04082"/>
    <w:multiLevelType w:val="hybridMultilevel"/>
    <w:tmpl w:val="E17AAEB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4C4D6095"/>
    <w:multiLevelType w:val="hybridMultilevel"/>
    <w:tmpl w:val="93F25798"/>
    <w:lvl w:ilvl="0" w:tplc="AC0849E6">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C3C7B94"/>
    <w:multiLevelType w:val="hybridMultilevel"/>
    <w:tmpl w:val="4DD0A92C"/>
    <w:lvl w:ilvl="0" w:tplc="83CC9532">
      <w:start w:val="2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E405F1B"/>
    <w:multiLevelType w:val="hybridMultilevel"/>
    <w:tmpl w:val="42B0CD76"/>
    <w:lvl w:ilvl="0" w:tplc="8BCED37E">
      <w:start w:val="20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5E77B94"/>
    <w:multiLevelType w:val="hybridMultilevel"/>
    <w:tmpl w:val="70F60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B3A3164"/>
    <w:multiLevelType w:val="hybridMultilevel"/>
    <w:tmpl w:val="BBD682F8"/>
    <w:lvl w:ilvl="0" w:tplc="5F90768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9927793">
    <w:abstractNumId w:val="3"/>
  </w:num>
  <w:num w:numId="2" w16cid:durableId="556935795">
    <w:abstractNumId w:val="14"/>
  </w:num>
  <w:num w:numId="3" w16cid:durableId="1697533791">
    <w:abstractNumId w:val="12"/>
  </w:num>
  <w:num w:numId="4" w16cid:durableId="470903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1665848">
    <w:abstractNumId w:val="8"/>
  </w:num>
  <w:num w:numId="6" w16cid:durableId="19868603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5960962">
    <w:abstractNumId w:val="11"/>
  </w:num>
  <w:num w:numId="8" w16cid:durableId="1125394604">
    <w:abstractNumId w:val="6"/>
  </w:num>
  <w:num w:numId="9" w16cid:durableId="1097871434">
    <w:abstractNumId w:val="13"/>
  </w:num>
  <w:num w:numId="10" w16cid:durableId="220747503">
    <w:abstractNumId w:val="4"/>
  </w:num>
  <w:num w:numId="11" w16cid:durableId="824469935">
    <w:abstractNumId w:val="1"/>
  </w:num>
  <w:num w:numId="12" w16cid:durableId="1356030943">
    <w:abstractNumId w:val="5"/>
  </w:num>
  <w:num w:numId="13" w16cid:durableId="385876879">
    <w:abstractNumId w:val="15"/>
  </w:num>
  <w:num w:numId="14" w16cid:durableId="1935474852">
    <w:abstractNumId w:val="9"/>
  </w:num>
  <w:num w:numId="15" w16cid:durableId="1922517386">
    <w:abstractNumId w:val="0"/>
  </w:num>
  <w:num w:numId="16" w16cid:durableId="1857578711">
    <w:abstractNumId w:val="7"/>
  </w:num>
  <w:num w:numId="17" w16cid:durableId="1693143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01"/>
    <w:rsid w:val="000007B7"/>
    <w:rsid w:val="00001086"/>
    <w:rsid w:val="00001308"/>
    <w:rsid w:val="00002C44"/>
    <w:rsid w:val="000046A1"/>
    <w:rsid w:val="00004DE3"/>
    <w:rsid w:val="0000578A"/>
    <w:rsid w:val="000057C5"/>
    <w:rsid w:val="00006A86"/>
    <w:rsid w:val="00007B47"/>
    <w:rsid w:val="000116E2"/>
    <w:rsid w:val="00011BEC"/>
    <w:rsid w:val="00012151"/>
    <w:rsid w:val="00012BA5"/>
    <w:rsid w:val="00012DA1"/>
    <w:rsid w:val="00013613"/>
    <w:rsid w:val="00014AD2"/>
    <w:rsid w:val="00016075"/>
    <w:rsid w:val="00016CEC"/>
    <w:rsid w:val="00020469"/>
    <w:rsid w:val="000206D0"/>
    <w:rsid w:val="00020836"/>
    <w:rsid w:val="00021A7C"/>
    <w:rsid w:val="000236F0"/>
    <w:rsid w:val="00024405"/>
    <w:rsid w:val="000244C4"/>
    <w:rsid w:val="000250EC"/>
    <w:rsid w:val="00025178"/>
    <w:rsid w:val="00026575"/>
    <w:rsid w:val="00030966"/>
    <w:rsid w:val="00030B1D"/>
    <w:rsid w:val="00030C68"/>
    <w:rsid w:val="000313C7"/>
    <w:rsid w:val="00031F19"/>
    <w:rsid w:val="000323D6"/>
    <w:rsid w:val="0003312D"/>
    <w:rsid w:val="00033455"/>
    <w:rsid w:val="00033D7E"/>
    <w:rsid w:val="0003602F"/>
    <w:rsid w:val="00036902"/>
    <w:rsid w:val="000374C9"/>
    <w:rsid w:val="00041BE7"/>
    <w:rsid w:val="000425E2"/>
    <w:rsid w:val="00043376"/>
    <w:rsid w:val="000435BB"/>
    <w:rsid w:val="00043983"/>
    <w:rsid w:val="00044D1D"/>
    <w:rsid w:val="00045AB4"/>
    <w:rsid w:val="000465DC"/>
    <w:rsid w:val="00047BF0"/>
    <w:rsid w:val="00047CA6"/>
    <w:rsid w:val="00051143"/>
    <w:rsid w:val="00053C8E"/>
    <w:rsid w:val="000541DB"/>
    <w:rsid w:val="00057B1D"/>
    <w:rsid w:val="00060227"/>
    <w:rsid w:val="00061A2F"/>
    <w:rsid w:val="0006265E"/>
    <w:rsid w:val="00062F37"/>
    <w:rsid w:val="00062FC1"/>
    <w:rsid w:val="00063ECF"/>
    <w:rsid w:val="00064341"/>
    <w:rsid w:val="00065E64"/>
    <w:rsid w:val="000671CD"/>
    <w:rsid w:val="00070641"/>
    <w:rsid w:val="00071D7A"/>
    <w:rsid w:val="00071E1F"/>
    <w:rsid w:val="00072330"/>
    <w:rsid w:val="00073B2B"/>
    <w:rsid w:val="00073D64"/>
    <w:rsid w:val="0007518A"/>
    <w:rsid w:val="00077CCA"/>
    <w:rsid w:val="00077F04"/>
    <w:rsid w:val="00082422"/>
    <w:rsid w:val="00082687"/>
    <w:rsid w:val="00083971"/>
    <w:rsid w:val="00083CDA"/>
    <w:rsid w:val="000844D6"/>
    <w:rsid w:val="00084A3E"/>
    <w:rsid w:val="0008518E"/>
    <w:rsid w:val="000858DB"/>
    <w:rsid w:val="00085FC2"/>
    <w:rsid w:val="000860E3"/>
    <w:rsid w:val="00087E6F"/>
    <w:rsid w:val="000910F2"/>
    <w:rsid w:val="00092514"/>
    <w:rsid w:val="00092976"/>
    <w:rsid w:val="000934AA"/>
    <w:rsid w:val="00094F08"/>
    <w:rsid w:val="0009532A"/>
    <w:rsid w:val="000965E0"/>
    <w:rsid w:val="000A0E56"/>
    <w:rsid w:val="000A197A"/>
    <w:rsid w:val="000A199D"/>
    <w:rsid w:val="000A1BB1"/>
    <w:rsid w:val="000A1C6A"/>
    <w:rsid w:val="000A45EF"/>
    <w:rsid w:val="000A4ED2"/>
    <w:rsid w:val="000A6BDC"/>
    <w:rsid w:val="000B1FE4"/>
    <w:rsid w:val="000B236F"/>
    <w:rsid w:val="000B49AE"/>
    <w:rsid w:val="000B4C3B"/>
    <w:rsid w:val="000B6275"/>
    <w:rsid w:val="000B6FED"/>
    <w:rsid w:val="000C1EE6"/>
    <w:rsid w:val="000C226C"/>
    <w:rsid w:val="000C360C"/>
    <w:rsid w:val="000C517F"/>
    <w:rsid w:val="000C5EF0"/>
    <w:rsid w:val="000D1DD4"/>
    <w:rsid w:val="000D2443"/>
    <w:rsid w:val="000D481A"/>
    <w:rsid w:val="000D4BB2"/>
    <w:rsid w:val="000D6327"/>
    <w:rsid w:val="000D696F"/>
    <w:rsid w:val="000D7075"/>
    <w:rsid w:val="000E1EB6"/>
    <w:rsid w:val="000E246C"/>
    <w:rsid w:val="000E28A4"/>
    <w:rsid w:val="000E32DF"/>
    <w:rsid w:val="000E3747"/>
    <w:rsid w:val="000E3821"/>
    <w:rsid w:val="000E5749"/>
    <w:rsid w:val="000E69AA"/>
    <w:rsid w:val="000F0FAF"/>
    <w:rsid w:val="000F180F"/>
    <w:rsid w:val="000F33D7"/>
    <w:rsid w:val="000F39E1"/>
    <w:rsid w:val="000F42ED"/>
    <w:rsid w:val="000F5068"/>
    <w:rsid w:val="000F58E9"/>
    <w:rsid w:val="000F5DBE"/>
    <w:rsid w:val="00100721"/>
    <w:rsid w:val="00100D40"/>
    <w:rsid w:val="00103990"/>
    <w:rsid w:val="00103C54"/>
    <w:rsid w:val="00104514"/>
    <w:rsid w:val="00105061"/>
    <w:rsid w:val="0010594C"/>
    <w:rsid w:val="00105A71"/>
    <w:rsid w:val="0010792E"/>
    <w:rsid w:val="0011061A"/>
    <w:rsid w:val="001108C0"/>
    <w:rsid w:val="00112152"/>
    <w:rsid w:val="001130AB"/>
    <w:rsid w:val="00117CD8"/>
    <w:rsid w:val="00122184"/>
    <w:rsid w:val="001232D0"/>
    <w:rsid w:val="00123CCF"/>
    <w:rsid w:val="001249E2"/>
    <w:rsid w:val="00125B51"/>
    <w:rsid w:val="00125D91"/>
    <w:rsid w:val="0012613D"/>
    <w:rsid w:val="001279F6"/>
    <w:rsid w:val="0013014C"/>
    <w:rsid w:val="00131422"/>
    <w:rsid w:val="00131DA9"/>
    <w:rsid w:val="001323A2"/>
    <w:rsid w:val="00132939"/>
    <w:rsid w:val="00132C77"/>
    <w:rsid w:val="00132C9B"/>
    <w:rsid w:val="001336E6"/>
    <w:rsid w:val="0013481B"/>
    <w:rsid w:val="00134B7F"/>
    <w:rsid w:val="00135242"/>
    <w:rsid w:val="00135F23"/>
    <w:rsid w:val="00137D46"/>
    <w:rsid w:val="00137D93"/>
    <w:rsid w:val="00140230"/>
    <w:rsid w:val="0014171D"/>
    <w:rsid w:val="00141CAA"/>
    <w:rsid w:val="00142AC4"/>
    <w:rsid w:val="0014389E"/>
    <w:rsid w:val="0014751E"/>
    <w:rsid w:val="0015002F"/>
    <w:rsid w:val="00150643"/>
    <w:rsid w:val="00150963"/>
    <w:rsid w:val="00151360"/>
    <w:rsid w:val="00153256"/>
    <w:rsid w:val="00155AC0"/>
    <w:rsid w:val="00155E8F"/>
    <w:rsid w:val="00156FBF"/>
    <w:rsid w:val="001574A8"/>
    <w:rsid w:val="0016017D"/>
    <w:rsid w:val="00160A6C"/>
    <w:rsid w:val="00161B20"/>
    <w:rsid w:val="00161E00"/>
    <w:rsid w:val="00162452"/>
    <w:rsid w:val="00162986"/>
    <w:rsid w:val="00163291"/>
    <w:rsid w:val="00163562"/>
    <w:rsid w:val="00163CCB"/>
    <w:rsid w:val="00164602"/>
    <w:rsid w:val="00164A8F"/>
    <w:rsid w:val="00164FE5"/>
    <w:rsid w:val="00165371"/>
    <w:rsid w:val="001657DC"/>
    <w:rsid w:val="0016634D"/>
    <w:rsid w:val="00167876"/>
    <w:rsid w:val="00170FA7"/>
    <w:rsid w:val="00171910"/>
    <w:rsid w:val="001724BE"/>
    <w:rsid w:val="00172516"/>
    <w:rsid w:val="0017372F"/>
    <w:rsid w:val="00173D2C"/>
    <w:rsid w:val="001742C7"/>
    <w:rsid w:val="00175524"/>
    <w:rsid w:val="001756BA"/>
    <w:rsid w:val="001756F7"/>
    <w:rsid w:val="00176770"/>
    <w:rsid w:val="001776DF"/>
    <w:rsid w:val="00177DC7"/>
    <w:rsid w:val="001828A6"/>
    <w:rsid w:val="00185900"/>
    <w:rsid w:val="001860A2"/>
    <w:rsid w:val="00190B62"/>
    <w:rsid w:val="00190C07"/>
    <w:rsid w:val="00191AD0"/>
    <w:rsid w:val="001923C7"/>
    <w:rsid w:val="00192D39"/>
    <w:rsid w:val="00194393"/>
    <w:rsid w:val="00194BE8"/>
    <w:rsid w:val="001A0515"/>
    <w:rsid w:val="001A1923"/>
    <w:rsid w:val="001A2408"/>
    <w:rsid w:val="001A2F02"/>
    <w:rsid w:val="001A2FFE"/>
    <w:rsid w:val="001A3878"/>
    <w:rsid w:val="001A3F93"/>
    <w:rsid w:val="001A411A"/>
    <w:rsid w:val="001A569B"/>
    <w:rsid w:val="001A5E6C"/>
    <w:rsid w:val="001A5ED4"/>
    <w:rsid w:val="001A6C7A"/>
    <w:rsid w:val="001A7021"/>
    <w:rsid w:val="001B092B"/>
    <w:rsid w:val="001B1849"/>
    <w:rsid w:val="001B3503"/>
    <w:rsid w:val="001B49BB"/>
    <w:rsid w:val="001B5113"/>
    <w:rsid w:val="001B5921"/>
    <w:rsid w:val="001B5FEF"/>
    <w:rsid w:val="001B6805"/>
    <w:rsid w:val="001B6E64"/>
    <w:rsid w:val="001B732E"/>
    <w:rsid w:val="001C0813"/>
    <w:rsid w:val="001C0FA0"/>
    <w:rsid w:val="001C1662"/>
    <w:rsid w:val="001C2FDB"/>
    <w:rsid w:val="001C34DA"/>
    <w:rsid w:val="001C35B9"/>
    <w:rsid w:val="001C3773"/>
    <w:rsid w:val="001C37E2"/>
    <w:rsid w:val="001C4E7E"/>
    <w:rsid w:val="001D095D"/>
    <w:rsid w:val="001D2905"/>
    <w:rsid w:val="001D2D48"/>
    <w:rsid w:val="001D5E32"/>
    <w:rsid w:val="001D721F"/>
    <w:rsid w:val="001E2917"/>
    <w:rsid w:val="001E2F7A"/>
    <w:rsid w:val="001E33DA"/>
    <w:rsid w:val="001E4B00"/>
    <w:rsid w:val="001E5A1F"/>
    <w:rsid w:val="001E63E5"/>
    <w:rsid w:val="001E6D4E"/>
    <w:rsid w:val="001F19F9"/>
    <w:rsid w:val="001F246B"/>
    <w:rsid w:val="001F2681"/>
    <w:rsid w:val="001F2FDE"/>
    <w:rsid w:val="001F2FE2"/>
    <w:rsid w:val="001F3C17"/>
    <w:rsid w:val="001F4A37"/>
    <w:rsid w:val="001F54E3"/>
    <w:rsid w:val="001F570B"/>
    <w:rsid w:val="001F61A8"/>
    <w:rsid w:val="001F7976"/>
    <w:rsid w:val="002001EC"/>
    <w:rsid w:val="00200F98"/>
    <w:rsid w:val="00201D39"/>
    <w:rsid w:val="002051D1"/>
    <w:rsid w:val="002054E1"/>
    <w:rsid w:val="002073B2"/>
    <w:rsid w:val="0021150E"/>
    <w:rsid w:val="00211634"/>
    <w:rsid w:val="00211D4E"/>
    <w:rsid w:val="00211ED2"/>
    <w:rsid w:val="0021256A"/>
    <w:rsid w:val="002146CB"/>
    <w:rsid w:val="00214C2D"/>
    <w:rsid w:val="0021617C"/>
    <w:rsid w:val="002166BB"/>
    <w:rsid w:val="002173C6"/>
    <w:rsid w:val="0022011C"/>
    <w:rsid w:val="0022023A"/>
    <w:rsid w:val="002212FE"/>
    <w:rsid w:val="00222B14"/>
    <w:rsid w:val="002234B0"/>
    <w:rsid w:val="00223538"/>
    <w:rsid w:val="00223855"/>
    <w:rsid w:val="00224EFF"/>
    <w:rsid w:val="00224FA2"/>
    <w:rsid w:val="00225EB3"/>
    <w:rsid w:val="00227F84"/>
    <w:rsid w:val="00230047"/>
    <w:rsid w:val="00231128"/>
    <w:rsid w:val="002317D2"/>
    <w:rsid w:val="00232688"/>
    <w:rsid w:val="002330A9"/>
    <w:rsid w:val="00237097"/>
    <w:rsid w:val="00240C2A"/>
    <w:rsid w:val="00241F5C"/>
    <w:rsid w:val="002428BC"/>
    <w:rsid w:val="00244106"/>
    <w:rsid w:val="002474FD"/>
    <w:rsid w:val="00247569"/>
    <w:rsid w:val="0024765B"/>
    <w:rsid w:val="00250A8E"/>
    <w:rsid w:val="00251A09"/>
    <w:rsid w:val="00251F19"/>
    <w:rsid w:val="00252C95"/>
    <w:rsid w:val="00253B66"/>
    <w:rsid w:val="00256B20"/>
    <w:rsid w:val="002606AA"/>
    <w:rsid w:val="00260903"/>
    <w:rsid w:val="00260FEA"/>
    <w:rsid w:val="00262BB4"/>
    <w:rsid w:val="00263376"/>
    <w:rsid w:val="002635F7"/>
    <w:rsid w:val="00264144"/>
    <w:rsid w:val="00267AE5"/>
    <w:rsid w:val="00267F7C"/>
    <w:rsid w:val="00272EBE"/>
    <w:rsid w:val="00274DB6"/>
    <w:rsid w:val="00274DF4"/>
    <w:rsid w:val="002768E0"/>
    <w:rsid w:val="002801A4"/>
    <w:rsid w:val="0028075F"/>
    <w:rsid w:val="002814EE"/>
    <w:rsid w:val="0028190C"/>
    <w:rsid w:val="00284FAF"/>
    <w:rsid w:val="00285A92"/>
    <w:rsid w:val="0028689B"/>
    <w:rsid w:val="002874FE"/>
    <w:rsid w:val="002878FC"/>
    <w:rsid w:val="00291678"/>
    <w:rsid w:val="00291CEC"/>
    <w:rsid w:val="002928D2"/>
    <w:rsid w:val="00294294"/>
    <w:rsid w:val="002A1404"/>
    <w:rsid w:val="002A1B6E"/>
    <w:rsid w:val="002A4397"/>
    <w:rsid w:val="002A5C95"/>
    <w:rsid w:val="002A5E42"/>
    <w:rsid w:val="002A63C2"/>
    <w:rsid w:val="002A6FB5"/>
    <w:rsid w:val="002A77DF"/>
    <w:rsid w:val="002B04F2"/>
    <w:rsid w:val="002B0C83"/>
    <w:rsid w:val="002B0C8C"/>
    <w:rsid w:val="002B1451"/>
    <w:rsid w:val="002B3D76"/>
    <w:rsid w:val="002B4D67"/>
    <w:rsid w:val="002B7075"/>
    <w:rsid w:val="002B756D"/>
    <w:rsid w:val="002C1992"/>
    <w:rsid w:val="002C2187"/>
    <w:rsid w:val="002C2E20"/>
    <w:rsid w:val="002C3E90"/>
    <w:rsid w:val="002C4425"/>
    <w:rsid w:val="002C6A5C"/>
    <w:rsid w:val="002D0754"/>
    <w:rsid w:val="002D17DA"/>
    <w:rsid w:val="002D2158"/>
    <w:rsid w:val="002D37A4"/>
    <w:rsid w:val="002D3D2F"/>
    <w:rsid w:val="002D4491"/>
    <w:rsid w:val="002D4D89"/>
    <w:rsid w:val="002D4E91"/>
    <w:rsid w:val="002D5263"/>
    <w:rsid w:val="002D63D8"/>
    <w:rsid w:val="002D7D38"/>
    <w:rsid w:val="002E1A22"/>
    <w:rsid w:val="002E1A9D"/>
    <w:rsid w:val="002E2214"/>
    <w:rsid w:val="002E2CFD"/>
    <w:rsid w:val="002E48CE"/>
    <w:rsid w:val="002E5093"/>
    <w:rsid w:val="002E512D"/>
    <w:rsid w:val="002E5974"/>
    <w:rsid w:val="002E66DC"/>
    <w:rsid w:val="002E6AF2"/>
    <w:rsid w:val="002E7707"/>
    <w:rsid w:val="002F1EDB"/>
    <w:rsid w:val="002F2C77"/>
    <w:rsid w:val="002F35B5"/>
    <w:rsid w:val="002F6832"/>
    <w:rsid w:val="002F7D43"/>
    <w:rsid w:val="00301B79"/>
    <w:rsid w:val="00301C8A"/>
    <w:rsid w:val="003025FD"/>
    <w:rsid w:val="00305274"/>
    <w:rsid w:val="0031179E"/>
    <w:rsid w:val="00312121"/>
    <w:rsid w:val="00312B22"/>
    <w:rsid w:val="00313BFA"/>
    <w:rsid w:val="003147EA"/>
    <w:rsid w:val="00314E5F"/>
    <w:rsid w:val="0031599A"/>
    <w:rsid w:val="00316C0C"/>
    <w:rsid w:val="003179DA"/>
    <w:rsid w:val="00321028"/>
    <w:rsid w:val="00324EE2"/>
    <w:rsid w:val="00325897"/>
    <w:rsid w:val="00326022"/>
    <w:rsid w:val="00326747"/>
    <w:rsid w:val="003277E4"/>
    <w:rsid w:val="00330CBE"/>
    <w:rsid w:val="0033141D"/>
    <w:rsid w:val="00332E16"/>
    <w:rsid w:val="0033419C"/>
    <w:rsid w:val="003344EA"/>
    <w:rsid w:val="00337007"/>
    <w:rsid w:val="003420A6"/>
    <w:rsid w:val="0034295A"/>
    <w:rsid w:val="00344F65"/>
    <w:rsid w:val="0034517E"/>
    <w:rsid w:val="00347002"/>
    <w:rsid w:val="0034764B"/>
    <w:rsid w:val="00347706"/>
    <w:rsid w:val="003500EC"/>
    <w:rsid w:val="0035213F"/>
    <w:rsid w:val="0035258B"/>
    <w:rsid w:val="00352DF4"/>
    <w:rsid w:val="00354AA4"/>
    <w:rsid w:val="003550C7"/>
    <w:rsid w:val="00356095"/>
    <w:rsid w:val="003568EB"/>
    <w:rsid w:val="00356B81"/>
    <w:rsid w:val="0035754C"/>
    <w:rsid w:val="003601DD"/>
    <w:rsid w:val="003604A7"/>
    <w:rsid w:val="0036393D"/>
    <w:rsid w:val="00364A85"/>
    <w:rsid w:val="003651AB"/>
    <w:rsid w:val="00365EAE"/>
    <w:rsid w:val="00370022"/>
    <w:rsid w:val="00370206"/>
    <w:rsid w:val="003702E1"/>
    <w:rsid w:val="00370E4F"/>
    <w:rsid w:val="00370E9D"/>
    <w:rsid w:val="0037159F"/>
    <w:rsid w:val="003736E2"/>
    <w:rsid w:val="003748C5"/>
    <w:rsid w:val="00374B22"/>
    <w:rsid w:val="00381933"/>
    <w:rsid w:val="00381B41"/>
    <w:rsid w:val="00381F9A"/>
    <w:rsid w:val="003846D7"/>
    <w:rsid w:val="00386C5B"/>
    <w:rsid w:val="00386FE3"/>
    <w:rsid w:val="00387502"/>
    <w:rsid w:val="00390717"/>
    <w:rsid w:val="00391164"/>
    <w:rsid w:val="00391CD8"/>
    <w:rsid w:val="00391FD1"/>
    <w:rsid w:val="00396470"/>
    <w:rsid w:val="00396CD6"/>
    <w:rsid w:val="00397FD6"/>
    <w:rsid w:val="003A0104"/>
    <w:rsid w:val="003A2198"/>
    <w:rsid w:val="003A29FC"/>
    <w:rsid w:val="003A2BC0"/>
    <w:rsid w:val="003A2F11"/>
    <w:rsid w:val="003A380F"/>
    <w:rsid w:val="003A3C29"/>
    <w:rsid w:val="003A76CE"/>
    <w:rsid w:val="003A7AB5"/>
    <w:rsid w:val="003B12A3"/>
    <w:rsid w:val="003B213B"/>
    <w:rsid w:val="003B28C5"/>
    <w:rsid w:val="003B2D0A"/>
    <w:rsid w:val="003B3A94"/>
    <w:rsid w:val="003B4680"/>
    <w:rsid w:val="003B6738"/>
    <w:rsid w:val="003B677E"/>
    <w:rsid w:val="003B6FFF"/>
    <w:rsid w:val="003B711D"/>
    <w:rsid w:val="003B7F32"/>
    <w:rsid w:val="003C09FD"/>
    <w:rsid w:val="003C0C75"/>
    <w:rsid w:val="003C1A23"/>
    <w:rsid w:val="003C2033"/>
    <w:rsid w:val="003C2E0D"/>
    <w:rsid w:val="003C4402"/>
    <w:rsid w:val="003C495E"/>
    <w:rsid w:val="003C66CF"/>
    <w:rsid w:val="003C7D2D"/>
    <w:rsid w:val="003D12A4"/>
    <w:rsid w:val="003D2707"/>
    <w:rsid w:val="003D3783"/>
    <w:rsid w:val="003D5549"/>
    <w:rsid w:val="003D62E5"/>
    <w:rsid w:val="003D6F6D"/>
    <w:rsid w:val="003D6F9F"/>
    <w:rsid w:val="003E0A00"/>
    <w:rsid w:val="003E0F05"/>
    <w:rsid w:val="003E1055"/>
    <w:rsid w:val="003E2211"/>
    <w:rsid w:val="003E2837"/>
    <w:rsid w:val="003E30C8"/>
    <w:rsid w:val="003E52B1"/>
    <w:rsid w:val="003E54E5"/>
    <w:rsid w:val="003E5655"/>
    <w:rsid w:val="003E6108"/>
    <w:rsid w:val="003E77F2"/>
    <w:rsid w:val="003F1403"/>
    <w:rsid w:val="003F19D5"/>
    <w:rsid w:val="003F19F2"/>
    <w:rsid w:val="003F273C"/>
    <w:rsid w:val="003F2D15"/>
    <w:rsid w:val="003F4A63"/>
    <w:rsid w:val="003F5F36"/>
    <w:rsid w:val="003F64E6"/>
    <w:rsid w:val="003F6DBE"/>
    <w:rsid w:val="003F7010"/>
    <w:rsid w:val="00401103"/>
    <w:rsid w:val="00401774"/>
    <w:rsid w:val="004038A5"/>
    <w:rsid w:val="00403C6C"/>
    <w:rsid w:val="0040629A"/>
    <w:rsid w:val="00412456"/>
    <w:rsid w:val="00412AB3"/>
    <w:rsid w:val="00414A6E"/>
    <w:rsid w:val="00415042"/>
    <w:rsid w:val="004155A2"/>
    <w:rsid w:val="004158DB"/>
    <w:rsid w:val="00416EB1"/>
    <w:rsid w:val="00424561"/>
    <w:rsid w:val="00424F21"/>
    <w:rsid w:val="00425B19"/>
    <w:rsid w:val="0042618E"/>
    <w:rsid w:val="00426CF7"/>
    <w:rsid w:val="00430C76"/>
    <w:rsid w:val="00430FEE"/>
    <w:rsid w:val="00431A3E"/>
    <w:rsid w:val="00433536"/>
    <w:rsid w:val="0043355A"/>
    <w:rsid w:val="00433D5F"/>
    <w:rsid w:val="004346A8"/>
    <w:rsid w:val="00434ED4"/>
    <w:rsid w:val="004351C2"/>
    <w:rsid w:val="004352A7"/>
    <w:rsid w:val="0043531B"/>
    <w:rsid w:val="00435A65"/>
    <w:rsid w:val="0043655F"/>
    <w:rsid w:val="00436BE4"/>
    <w:rsid w:val="00436C36"/>
    <w:rsid w:val="004443A4"/>
    <w:rsid w:val="004445D9"/>
    <w:rsid w:val="0044462C"/>
    <w:rsid w:val="0044468B"/>
    <w:rsid w:val="0044747E"/>
    <w:rsid w:val="00447DFB"/>
    <w:rsid w:val="00450404"/>
    <w:rsid w:val="00450E29"/>
    <w:rsid w:val="0045193E"/>
    <w:rsid w:val="00451C3D"/>
    <w:rsid w:val="0045304F"/>
    <w:rsid w:val="004533D2"/>
    <w:rsid w:val="00453DE9"/>
    <w:rsid w:val="00454AAE"/>
    <w:rsid w:val="00455B68"/>
    <w:rsid w:val="00455C5B"/>
    <w:rsid w:val="00455D59"/>
    <w:rsid w:val="00457441"/>
    <w:rsid w:val="00457A2E"/>
    <w:rsid w:val="0046148A"/>
    <w:rsid w:val="0046154E"/>
    <w:rsid w:val="00461A1B"/>
    <w:rsid w:val="00461E1D"/>
    <w:rsid w:val="00461FA3"/>
    <w:rsid w:val="00462EFE"/>
    <w:rsid w:val="00463736"/>
    <w:rsid w:val="0046434E"/>
    <w:rsid w:val="00465549"/>
    <w:rsid w:val="00467480"/>
    <w:rsid w:val="004678DA"/>
    <w:rsid w:val="00467AEB"/>
    <w:rsid w:val="00471FE4"/>
    <w:rsid w:val="00473663"/>
    <w:rsid w:val="00473CA1"/>
    <w:rsid w:val="00474D37"/>
    <w:rsid w:val="004800FB"/>
    <w:rsid w:val="00482EFE"/>
    <w:rsid w:val="00483BA6"/>
    <w:rsid w:val="00483F9C"/>
    <w:rsid w:val="00484D2C"/>
    <w:rsid w:val="00486D47"/>
    <w:rsid w:val="0048771F"/>
    <w:rsid w:val="00490C34"/>
    <w:rsid w:val="00491FED"/>
    <w:rsid w:val="00492BBC"/>
    <w:rsid w:val="00493B4B"/>
    <w:rsid w:val="00494831"/>
    <w:rsid w:val="004956CF"/>
    <w:rsid w:val="00496B84"/>
    <w:rsid w:val="00496CCD"/>
    <w:rsid w:val="00497E0B"/>
    <w:rsid w:val="004A04F8"/>
    <w:rsid w:val="004A2F03"/>
    <w:rsid w:val="004A39E8"/>
    <w:rsid w:val="004A4BCF"/>
    <w:rsid w:val="004A4BF5"/>
    <w:rsid w:val="004A680C"/>
    <w:rsid w:val="004A706F"/>
    <w:rsid w:val="004B1052"/>
    <w:rsid w:val="004B411F"/>
    <w:rsid w:val="004B5BC5"/>
    <w:rsid w:val="004B649C"/>
    <w:rsid w:val="004C0D72"/>
    <w:rsid w:val="004C17C9"/>
    <w:rsid w:val="004C1A62"/>
    <w:rsid w:val="004C2053"/>
    <w:rsid w:val="004C4383"/>
    <w:rsid w:val="004C55F3"/>
    <w:rsid w:val="004C5839"/>
    <w:rsid w:val="004C60F4"/>
    <w:rsid w:val="004C790E"/>
    <w:rsid w:val="004C7C55"/>
    <w:rsid w:val="004D1EA6"/>
    <w:rsid w:val="004D3013"/>
    <w:rsid w:val="004D3107"/>
    <w:rsid w:val="004D4FA2"/>
    <w:rsid w:val="004D5D1C"/>
    <w:rsid w:val="004D63FA"/>
    <w:rsid w:val="004D6782"/>
    <w:rsid w:val="004D6DE6"/>
    <w:rsid w:val="004D6FFF"/>
    <w:rsid w:val="004E43E9"/>
    <w:rsid w:val="004E4CF6"/>
    <w:rsid w:val="004E638D"/>
    <w:rsid w:val="004E6AAC"/>
    <w:rsid w:val="004F029D"/>
    <w:rsid w:val="004F14E4"/>
    <w:rsid w:val="004F1D8E"/>
    <w:rsid w:val="004F1E11"/>
    <w:rsid w:val="004F27F8"/>
    <w:rsid w:val="004F3187"/>
    <w:rsid w:val="004F4BA6"/>
    <w:rsid w:val="004F5397"/>
    <w:rsid w:val="004F53C3"/>
    <w:rsid w:val="004F68FD"/>
    <w:rsid w:val="004F74CA"/>
    <w:rsid w:val="004F7AAD"/>
    <w:rsid w:val="004F7C8D"/>
    <w:rsid w:val="00501A85"/>
    <w:rsid w:val="005033DB"/>
    <w:rsid w:val="00504AAC"/>
    <w:rsid w:val="0050621C"/>
    <w:rsid w:val="00507E3C"/>
    <w:rsid w:val="005104AE"/>
    <w:rsid w:val="00510992"/>
    <w:rsid w:val="005112B9"/>
    <w:rsid w:val="00511F17"/>
    <w:rsid w:val="00512EC4"/>
    <w:rsid w:val="0051404F"/>
    <w:rsid w:val="0051555C"/>
    <w:rsid w:val="00515A44"/>
    <w:rsid w:val="00515DD8"/>
    <w:rsid w:val="00516744"/>
    <w:rsid w:val="0052070A"/>
    <w:rsid w:val="00520BAF"/>
    <w:rsid w:val="00520F8B"/>
    <w:rsid w:val="005214EF"/>
    <w:rsid w:val="00522869"/>
    <w:rsid w:val="00525440"/>
    <w:rsid w:val="00526E4A"/>
    <w:rsid w:val="0052725F"/>
    <w:rsid w:val="00527F1F"/>
    <w:rsid w:val="005302D5"/>
    <w:rsid w:val="0053187A"/>
    <w:rsid w:val="00531F67"/>
    <w:rsid w:val="0053338B"/>
    <w:rsid w:val="005335B9"/>
    <w:rsid w:val="00534256"/>
    <w:rsid w:val="0053612D"/>
    <w:rsid w:val="00536AED"/>
    <w:rsid w:val="00537AB4"/>
    <w:rsid w:val="00537CF8"/>
    <w:rsid w:val="005415F6"/>
    <w:rsid w:val="005417B3"/>
    <w:rsid w:val="00542679"/>
    <w:rsid w:val="00543070"/>
    <w:rsid w:val="005438BC"/>
    <w:rsid w:val="00544373"/>
    <w:rsid w:val="005455D5"/>
    <w:rsid w:val="00545C97"/>
    <w:rsid w:val="00545CA0"/>
    <w:rsid w:val="005462D1"/>
    <w:rsid w:val="005471EB"/>
    <w:rsid w:val="0055071A"/>
    <w:rsid w:val="00550B86"/>
    <w:rsid w:val="005519F0"/>
    <w:rsid w:val="0055250D"/>
    <w:rsid w:val="00552679"/>
    <w:rsid w:val="00553117"/>
    <w:rsid w:val="00553ECB"/>
    <w:rsid w:val="005547EE"/>
    <w:rsid w:val="00554D5D"/>
    <w:rsid w:val="005555FE"/>
    <w:rsid w:val="00560BD5"/>
    <w:rsid w:val="00561475"/>
    <w:rsid w:val="00563CFD"/>
    <w:rsid w:val="00565223"/>
    <w:rsid w:val="00566F40"/>
    <w:rsid w:val="00567767"/>
    <w:rsid w:val="0057295D"/>
    <w:rsid w:val="00574C32"/>
    <w:rsid w:val="005762A4"/>
    <w:rsid w:val="00577BCA"/>
    <w:rsid w:val="0058092F"/>
    <w:rsid w:val="00580CB0"/>
    <w:rsid w:val="00581437"/>
    <w:rsid w:val="0058197D"/>
    <w:rsid w:val="00582DBC"/>
    <w:rsid w:val="00583459"/>
    <w:rsid w:val="00586581"/>
    <w:rsid w:val="00587CD4"/>
    <w:rsid w:val="00590E56"/>
    <w:rsid w:val="00596603"/>
    <w:rsid w:val="005966FD"/>
    <w:rsid w:val="00596E9A"/>
    <w:rsid w:val="00597329"/>
    <w:rsid w:val="00597D3C"/>
    <w:rsid w:val="005A36BC"/>
    <w:rsid w:val="005A566A"/>
    <w:rsid w:val="005A5CB2"/>
    <w:rsid w:val="005A5FF5"/>
    <w:rsid w:val="005A72B8"/>
    <w:rsid w:val="005B0C8D"/>
    <w:rsid w:val="005B153D"/>
    <w:rsid w:val="005B26CC"/>
    <w:rsid w:val="005B4222"/>
    <w:rsid w:val="005B506D"/>
    <w:rsid w:val="005B5125"/>
    <w:rsid w:val="005B52C9"/>
    <w:rsid w:val="005B5958"/>
    <w:rsid w:val="005B5F27"/>
    <w:rsid w:val="005B5F29"/>
    <w:rsid w:val="005B69EA"/>
    <w:rsid w:val="005B7DE2"/>
    <w:rsid w:val="005C0137"/>
    <w:rsid w:val="005C1C40"/>
    <w:rsid w:val="005C1F30"/>
    <w:rsid w:val="005C2084"/>
    <w:rsid w:val="005C2F73"/>
    <w:rsid w:val="005C39F3"/>
    <w:rsid w:val="005C40D8"/>
    <w:rsid w:val="005D06C7"/>
    <w:rsid w:val="005D1B2F"/>
    <w:rsid w:val="005D2F6E"/>
    <w:rsid w:val="005D30CC"/>
    <w:rsid w:val="005D463D"/>
    <w:rsid w:val="005D586F"/>
    <w:rsid w:val="005D5A0A"/>
    <w:rsid w:val="005D5BD1"/>
    <w:rsid w:val="005D602A"/>
    <w:rsid w:val="005D6EAA"/>
    <w:rsid w:val="005E0AB2"/>
    <w:rsid w:val="005E2965"/>
    <w:rsid w:val="005E3683"/>
    <w:rsid w:val="005E427B"/>
    <w:rsid w:val="005E4330"/>
    <w:rsid w:val="005E6542"/>
    <w:rsid w:val="005E675A"/>
    <w:rsid w:val="005E68C4"/>
    <w:rsid w:val="005E6F3B"/>
    <w:rsid w:val="005E78BF"/>
    <w:rsid w:val="005F1C73"/>
    <w:rsid w:val="005F1D1B"/>
    <w:rsid w:val="005F1E43"/>
    <w:rsid w:val="005F43E2"/>
    <w:rsid w:val="005F4A1F"/>
    <w:rsid w:val="005F4B80"/>
    <w:rsid w:val="00600354"/>
    <w:rsid w:val="00601E6C"/>
    <w:rsid w:val="00602187"/>
    <w:rsid w:val="00603816"/>
    <w:rsid w:val="00603A02"/>
    <w:rsid w:val="00604064"/>
    <w:rsid w:val="0060503C"/>
    <w:rsid w:val="00606C8E"/>
    <w:rsid w:val="006101D2"/>
    <w:rsid w:val="006112EB"/>
    <w:rsid w:val="006126E3"/>
    <w:rsid w:val="00612C42"/>
    <w:rsid w:val="0061330E"/>
    <w:rsid w:val="0061404B"/>
    <w:rsid w:val="006145BF"/>
    <w:rsid w:val="00614F72"/>
    <w:rsid w:val="00616C26"/>
    <w:rsid w:val="00617851"/>
    <w:rsid w:val="0062332E"/>
    <w:rsid w:val="0062442E"/>
    <w:rsid w:val="0062554E"/>
    <w:rsid w:val="00625C0E"/>
    <w:rsid w:val="0062681E"/>
    <w:rsid w:val="00626C5E"/>
    <w:rsid w:val="00626DDB"/>
    <w:rsid w:val="00627172"/>
    <w:rsid w:val="00627CC9"/>
    <w:rsid w:val="0063076E"/>
    <w:rsid w:val="00630CEE"/>
    <w:rsid w:val="006317D1"/>
    <w:rsid w:val="00631CE9"/>
    <w:rsid w:val="00635FC0"/>
    <w:rsid w:val="006361F5"/>
    <w:rsid w:val="00636457"/>
    <w:rsid w:val="0063699F"/>
    <w:rsid w:val="0064182B"/>
    <w:rsid w:val="00642100"/>
    <w:rsid w:val="00644C39"/>
    <w:rsid w:val="00644CAD"/>
    <w:rsid w:val="006453E1"/>
    <w:rsid w:val="00646148"/>
    <w:rsid w:val="00647676"/>
    <w:rsid w:val="00647739"/>
    <w:rsid w:val="00650285"/>
    <w:rsid w:val="00650E7F"/>
    <w:rsid w:val="00650F49"/>
    <w:rsid w:val="006531E2"/>
    <w:rsid w:val="00656811"/>
    <w:rsid w:val="00657B73"/>
    <w:rsid w:val="00660074"/>
    <w:rsid w:val="00660CBA"/>
    <w:rsid w:val="006611A1"/>
    <w:rsid w:val="0066152A"/>
    <w:rsid w:val="00662BDB"/>
    <w:rsid w:val="00664B2F"/>
    <w:rsid w:val="0066502A"/>
    <w:rsid w:val="0066564C"/>
    <w:rsid w:val="00665D14"/>
    <w:rsid w:val="00667DD8"/>
    <w:rsid w:val="0067026E"/>
    <w:rsid w:val="00670DD3"/>
    <w:rsid w:val="00671BC2"/>
    <w:rsid w:val="006720A3"/>
    <w:rsid w:val="00672181"/>
    <w:rsid w:val="00672526"/>
    <w:rsid w:val="00673149"/>
    <w:rsid w:val="00677683"/>
    <w:rsid w:val="006777F2"/>
    <w:rsid w:val="00677826"/>
    <w:rsid w:val="006779B7"/>
    <w:rsid w:val="0068006C"/>
    <w:rsid w:val="00680BD2"/>
    <w:rsid w:val="00682428"/>
    <w:rsid w:val="00682835"/>
    <w:rsid w:val="006828A8"/>
    <w:rsid w:val="00683434"/>
    <w:rsid w:val="00684F35"/>
    <w:rsid w:val="00686467"/>
    <w:rsid w:val="00687173"/>
    <w:rsid w:val="00687190"/>
    <w:rsid w:val="006872E8"/>
    <w:rsid w:val="0069112C"/>
    <w:rsid w:val="00694753"/>
    <w:rsid w:val="00694E71"/>
    <w:rsid w:val="00696280"/>
    <w:rsid w:val="006967FF"/>
    <w:rsid w:val="00697519"/>
    <w:rsid w:val="00697695"/>
    <w:rsid w:val="006A04C9"/>
    <w:rsid w:val="006A1046"/>
    <w:rsid w:val="006A2BA2"/>
    <w:rsid w:val="006A370E"/>
    <w:rsid w:val="006A38FD"/>
    <w:rsid w:val="006A487A"/>
    <w:rsid w:val="006A7BD8"/>
    <w:rsid w:val="006B1821"/>
    <w:rsid w:val="006B1865"/>
    <w:rsid w:val="006B21F3"/>
    <w:rsid w:val="006B286F"/>
    <w:rsid w:val="006B2D6D"/>
    <w:rsid w:val="006B3326"/>
    <w:rsid w:val="006B3F1C"/>
    <w:rsid w:val="006B706E"/>
    <w:rsid w:val="006B775E"/>
    <w:rsid w:val="006B7DF4"/>
    <w:rsid w:val="006B7E0F"/>
    <w:rsid w:val="006C0104"/>
    <w:rsid w:val="006C0384"/>
    <w:rsid w:val="006C0D58"/>
    <w:rsid w:val="006C0F46"/>
    <w:rsid w:val="006C1AE2"/>
    <w:rsid w:val="006C2D56"/>
    <w:rsid w:val="006C2FC2"/>
    <w:rsid w:val="006C38E0"/>
    <w:rsid w:val="006C3C21"/>
    <w:rsid w:val="006C4B7E"/>
    <w:rsid w:val="006C5E01"/>
    <w:rsid w:val="006C5FC0"/>
    <w:rsid w:val="006C6103"/>
    <w:rsid w:val="006C76D6"/>
    <w:rsid w:val="006D09DD"/>
    <w:rsid w:val="006D149C"/>
    <w:rsid w:val="006D149F"/>
    <w:rsid w:val="006D3646"/>
    <w:rsid w:val="006D4D92"/>
    <w:rsid w:val="006D50F5"/>
    <w:rsid w:val="006D5AF6"/>
    <w:rsid w:val="006D5B8D"/>
    <w:rsid w:val="006E02A3"/>
    <w:rsid w:val="006E06B2"/>
    <w:rsid w:val="006E147C"/>
    <w:rsid w:val="006E1A54"/>
    <w:rsid w:val="006E23CB"/>
    <w:rsid w:val="006E2A94"/>
    <w:rsid w:val="006E3170"/>
    <w:rsid w:val="006E3635"/>
    <w:rsid w:val="006E430C"/>
    <w:rsid w:val="006E5075"/>
    <w:rsid w:val="006E527D"/>
    <w:rsid w:val="006E5FAF"/>
    <w:rsid w:val="006E6301"/>
    <w:rsid w:val="006E7082"/>
    <w:rsid w:val="006E7A69"/>
    <w:rsid w:val="006F05E3"/>
    <w:rsid w:val="006F09EF"/>
    <w:rsid w:val="006F0C92"/>
    <w:rsid w:val="006F246F"/>
    <w:rsid w:val="006F4A6C"/>
    <w:rsid w:val="006F63F8"/>
    <w:rsid w:val="00701720"/>
    <w:rsid w:val="00702622"/>
    <w:rsid w:val="00702D77"/>
    <w:rsid w:val="007047CE"/>
    <w:rsid w:val="00705A22"/>
    <w:rsid w:val="007060BA"/>
    <w:rsid w:val="00710244"/>
    <w:rsid w:val="00712BC1"/>
    <w:rsid w:val="00713D58"/>
    <w:rsid w:val="00714A40"/>
    <w:rsid w:val="0071595A"/>
    <w:rsid w:val="007161E3"/>
    <w:rsid w:val="00716A77"/>
    <w:rsid w:val="00721BED"/>
    <w:rsid w:val="00722F97"/>
    <w:rsid w:val="007232EC"/>
    <w:rsid w:val="00723444"/>
    <w:rsid w:val="00723738"/>
    <w:rsid w:val="007249D0"/>
    <w:rsid w:val="00726090"/>
    <w:rsid w:val="007264F2"/>
    <w:rsid w:val="00726E88"/>
    <w:rsid w:val="00726EE8"/>
    <w:rsid w:val="00726F22"/>
    <w:rsid w:val="00730A49"/>
    <w:rsid w:val="00731226"/>
    <w:rsid w:val="00731295"/>
    <w:rsid w:val="00731300"/>
    <w:rsid w:val="007316AD"/>
    <w:rsid w:val="0073172E"/>
    <w:rsid w:val="00731C1F"/>
    <w:rsid w:val="00734C82"/>
    <w:rsid w:val="00734DCA"/>
    <w:rsid w:val="00735CEB"/>
    <w:rsid w:val="00740072"/>
    <w:rsid w:val="00740891"/>
    <w:rsid w:val="00741ABD"/>
    <w:rsid w:val="00741DAB"/>
    <w:rsid w:val="00741EDE"/>
    <w:rsid w:val="00742097"/>
    <w:rsid w:val="0074284B"/>
    <w:rsid w:val="00743309"/>
    <w:rsid w:val="00743880"/>
    <w:rsid w:val="007443D9"/>
    <w:rsid w:val="00744F0D"/>
    <w:rsid w:val="007458AF"/>
    <w:rsid w:val="007468A8"/>
    <w:rsid w:val="00747486"/>
    <w:rsid w:val="00747972"/>
    <w:rsid w:val="007505BA"/>
    <w:rsid w:val="007505F9"/>
    <w:rsid w:val="00750630"/>
    <w:rsid w:val="00751744"/>
    <w:rsid w:val="007527D7"/>
    <w:rsid w:val="00753524"/>
    <w:rsid w:val="007550C5"/>
    <w:rsid w:val="00755A28"/>
    <w:rsid w:val="0075651A"/>
    <w:rsid w:val="0076030A"/>
    <w:rsid w:val="00763D27"/>
    <w:rsid w:val="007645C0"/>
    <w:rsid w:val="00766409"/>
    <w:rsid w:val="00766D24"/>
    <w:rsid w:val="00770E20"/>
    <w:rsid w:val="00771218"/>
    <w:rsid w:val="00772376"/>
    <w:rsid w:val="0077259B"/>
    <w:rsid w:val="00772E06"/>
    <w:rsid w:val="00772F50"/>
    <w:rsid w:val="00773009"/>
    <w:rsid w:val="0077455C"/>
    <w:rsid w:val="00774B19"/>
    <w:rsid w:val="00776083"/>
    <w:rsid w:val="00776A93"/>
    <w:rsid w:val="00777210"/>
    <w:rsid w:val="00777B78"/>
    <w:rsid w:val="00777CDD"/>
    <w:rsid w:val="007809F8"/>
    <w:rsid w:val="00784426"/>
    <w:rsid w:val="0078492E"/>
    <w:rsid w:val="00784C31"/>
    <w:rsid w:val="00784C7B"/>
    <w:rsid w:val="00785B02"/>
    <w:rsid w:val="0078779F"/>
    <w:rsid w:val="00787CE3"/>
    <w:rsid w:val="00791AA6"/>
    <w:rsid w:val="00791C65"/>
    <w:rsid w:val="00793AB0"/>
    <w:rsid w:val="007946B7"/>
    <w:rsid w:val="00795573"/>
    <w:rsid w:val="00796DF8"/>
    <w:rsid w:val="007973CB"/>
    <w:rsid w:val="00797584"/>
    <w:rsid w:val="00797FED"/>
    <w:rsid w:val="007A3363"/>
    <w:rsid w:val="007A43AD"/>
    <w:rsid w:val="007A5D78"/>
    <w:rsid w:val="007A77FE"/>
    <w:rsid w:val="007B1235"/>
    <w:rsid w:val="007B1C32"/>
    <w:rsid w:val="007B1DE8"/>
    <w:rsid w:val="007B26BC"/>
    <w:rsid w:val="007B4744"/>
    <w:rsid w:val="007B4A12"/>
    <w:rsid w:val="007B5C9F"/>
    <w:rsid w:val="007B66B5"/>
    <w:rsid w:val="007B737D"/>
    <w:rsid w:val="007C14B8"/>
    <w:rsid w:val="007C25D9"/>
    <w:rsid w:val="007C282A"/>
    <w:rsid w:val="007C287E"/>
    <w:rsid w:val="007C3C39"/>
    <w:rsid w:val="007C43F7"/>
    <w:rsid w:val="007C7C5F"/>
    <w:rsid w:val="007D069C"/>
    <w:rsid w:val="007D08AE"/>
    <w:rsid w:val="007D23EA"/>
    <w:rsid w:val="007D35B0"/>
    <w:rsid w:val="007D3920"/>
    <w:rsid w:val="007D3A4A"/>
    <w:rsid w:val="007D68E4"/>
    <w:rsid w:val="007D7878"/>
    <w:rsid w:val="007E0729"/>
    <w:rsid w:val="007E12C5"/>
    <w:rsid w:val="007E1F32"/>
    <w:rsid w:val="007E2225"/>
    <w:rsid w:val="007E22FF"/>
    <w:rsid w:val="007E3BD9"/>
    <w:rsid w:val="007E4B10"/>
    <w:rsid w:val="007E7466"/>
    <w:rsid w:val="007E7662"/>
    <w:rsid w:val="007F19F7"/>
    <w:rsid w:val="007F2AD2"/>
    <w:rsid w:val="007F2C02"/>
    <w:rsid w:val="007F2FA2"/>
    <w:rsid w:val="007F37BC"/>
    <w:rsid w:val="007F448B"/>
    <w:rsid w:val="007F755C"/>
    <w:rsid w:val="007F79A8"/>
    <w:rsid w:val="0080025B"/>
    <w:rsid w:val="00802DA1"/>
    <w:rsid w:val="00803469"/>
    <w:rsid w:val="00804658"/>
    <w:rsid w:val="0080498B"/>
    <w:rsid w:val="00805853"/>
    <w:rsid w:val="00805F4E"/>
    <w:rsid w:val="0080660D"/>
    <w:rsid w:val="00810771"/>
    <w:rsid w:val="008107A4"/>
    <w:rsid w:val="00812971"/>
    <w:rsid w:val="00812EAE"/>
    <w:rsid w:val="00813201"/>
    <w:rsid w:val="008135CA"/>
    <w:rsid w:val="00813F7D"/>
    <w:rsid w:val="00814FEB"/>
    <w:rsid w:val="008152D2"/>
    <w:rsid w:val="00815563"/>
    <w:rsid w:val="00815F05"/>
    <w:rsid w:val="008160B1"/>
    <w:rsid w:val="00817455"/>
    <w:rsid w:val="00820024"/>
    <w:rsid w:val="008208E2"/>
    <w:rsid w:val="008220AA"/>
    <w:rsid w:val="00822654"/>
    <w:rsid w:val="00822901"/>
    <w:rsid w:val="00822BB8"/>
    <w:rsid w:val="0082537F"/>
    <w:rsid w:val="00825857"/>
    <w:rsid w:val="00825BE4"/>
    <w:rsid w:val="008260CC"/>
    <w:rsid w:val="00826859"/>
    <w:rsid w:val="008276C2"/>
    <w:rsid w:val="008276D6"/>
    <w:rsid w:val="008277F2"/>
    <w:rsid w:val="008301A5"/>
    <w:rsid w:val="0083028F"/>
    <w:rsid w:val="00832C06"/>
    <w:rsid w:val="00833E36"/>
    <w:rsid w:val="00834EA9"/>
    <w:rsid w:val="008378A5"/>
    <w:rsid w:val="00841F0F"/>
    <w:rsid w:val="008422F5"/>
    <w:rsid w:val="00842E19"/>
    <w:rsid w:val="00843717"/>
    <w:rsid w:val="008502A6"/>
    <w:rsid w:val="00850796"/>
    <w:rsid w:val="00851037"/>
    <w:rsid w:val="008521CE"/>
    <w:rsid w:val="0085221A"/>
    <w:rsid w:val="00852FCC"/>
    <w:rsid w:val="008530AD"/>
    <w:rsid w:val="00853DDF"/>
    <w:rsid w:val="00853FE1"/>
    <w:rsid w:val="0085498E"/>
    <w:rsid w:val="0085517E"/>
    <w:rsid w:val="0085701F"/>
    <w:rsid w:val="0085765E"/>
    <w:rsid w:val="00860B4E"/>
    <w:rsid w:val="008614D8"/>
    <w:rsid w:val="00861A12"/>
    <w:rsid w:val="00862CAF"/>
    <w:rsid w:val="00863907"/>
    <w:rsid w:val="0086423D"/>
    <w:rsid w:val="00864B9E"/>
    <w:rsid w:val="00865387"/>
    <w:rsid w:val="00866854"/>
    <w:rsid w:val="00866B97"/>
    <w:rsid w:val="00867661"/>
    <w:rsid w:val="00871F7F"/>
    <w:rsid w:val="00872891"/>
    <w:rsid w:val="00873543"/>
    <w:rsid w:val="00873A3F"/>
    <w:rsid w:val="0087446B"/>
    <w:rsid w:val="00875A14"/>
    <w:rsid w:val="00876A6C"/>
    <w:rsid w:val="0087725F"/>
    <w:rsid w:val="0088035F"/>
    <w:rsid w:val="00880B4B"/>
    <w:rsid w:val="00881602"/>
    <w:rsid w:val="00881864"/>
    <w:rsid w:val="00882683"/>
    <w:rsid w:val="00884AFA"/>
    <w:rsid w:val="00885149"/>
    <w:rsid w:val="00885B96"/>
    <w:rsid w:val="0088644C"/>
    <w:rsid w:val="0088658A"/>
    <w:rsid w:val="0088676E"/>
    <w:rsid w:val="008872D1"/>
    <w:rsid w:val="00887CD3"/>
    <w:rsid w:val="00892395"/>
    <w:rsid w:val="00894180"/>
    <w:rsid w:val="00894ECA"/>
    <w:rsid w:val="00896D70"/>
    <w:rsid w:val="00896F85"/>
    <w:rsid w:val="008973DD"/>
    <w:rsid w:val="00897E96"/>
    <w:rsid w:val="008A06FC"/>
    <w:rsid w:val="008A0CE4"/>
    <w:rsid w:val="008A14F8"/>
    <w:rsid w:val="008A2D4D"/>
    <w:rsid w:val="008A3B54"/>
    <w:rsid w:val="008A6B78"/>
    <w:rsid w:val="008A7CE2"/>
    <w:rsid w:val="008A7DE8"/>
    <w:rsid w:val="008B0271"/>
    <w:rsid w:val="008B274A"/>
    <w:rsid w:val="008B3816"/>
    <w:rsid w:val="008B3CD5"/>
    <w:rsid w:val="008B44D9"/>
    <w:rsid w:val="008B55E2"/>
    <w:rsid w:val="008B5F57"/>
    <w:rsid w:val="008B6469"/>
    <w:rsid w:val="008B6B46"/>
    <w:rsid w:val="008B7390"/>
    <w:rsid w:val="008C0E36"/>
    <w:rsid w:val="008C2D3D"/>
    <w:rsid w:val="008C30BA"/>
    <w:rsid w:val="008C53CF"/>
    <w:rsid w:val="008C6B27"/>
    <w:rsid w:val="008C71D5"/>
    <w:rsid w:val="008C76B0"/>
    <w:rsid w:val="008D0186"/>
    <w:rsid w:val="008D076A"/>
    <w:rsid w:val="008D4F7B"/>
    <w:rsid w:val="008D5BC1"/>
    <w:rsid w:val="008D6085"/>
    <w:rsid w:val="008E1CB8"/>
    <w:rsid w:val="008E2585"/>
    <w:rsid w:val="008E268D"/>
    <w:rsid w:val="008E5A58"/>
    <w:rsid w:val="008E6F5B"/>
    <w:rsid w:val="008E75F3"/>
    <w:rsid w:val="008E7C7C"/>
    <w:rsid w:val="008F1281"/>
    <w:rsid w:val="008F1E79"/>
    <w:rsid w:val="008F3415"/>
    <w:rsid w:val="008F4128"/>
    <w:rsid w:val="008F50EB"/>
    <w:rsid w:val="008F5F35"/>
    <w:rsid w:val="008F7167"/>
    <w:rsid w:val="00901F67"/>
    <w:rsid w:val="0090288D"/>
    <w:rsid w:val="00907C20"/>
    <w:rsid w:val="00912258"/>
    <w:rsid w:val="0091355A"/>
    <w:rsid w:val="00913C96"/>
    <w:rsid w:val="00914083"/>
    <w:rsid w:val="00914256"/>
    <w:rsid w:val="00914AB6"/>
    <w:rsid w:val="00914D9F"/>
    <w:rsid w:val="009172FB"/>
    <w:rsid w:val="00920E9B"/>
    <w:rsid w:val="009228E4"/>
    <w:rsid w:val="00922B14"/>
    <w:rsid w:val="00925123"/>
    <w:rsid w:val="009267E8"/>
    <w:rsid w:val="00926B06"/>
    <w:rsid w:val="00927041"/>
    <w:rsid w:val="00927153"/>
    <w:rsid w:val="00927903"/>
    <w:rsid w:val="00927953"/>
    <w:rsid w:val="00930279"/>
    <w:rsid w:val="009315CF"/>
    <w:rsid w:val="0093327B"/>
    <w:rsid w:val="00933955"/>
    <w:rsid w:val="00933973"/>
    <w:rsid w:val="009345D5"/>
    <w:rsid w:val="00934A72"/>
    <w:rsid w:val="0093559F"/>
    <w:rsid w:val="00935F90"/>
    <w:rsid w:val="009366F5"/>
    <w:rsid w:val="00936FA6"/>
    <w:rsid w:val="0093737A"/>
    <w:rsid w:val="00942863"/>
    <w:rsid w:val="00943026"/>
    <w:rsid w:val="00943330"/>
    <w:rsid w:val="00944087"/>
    <w:rsid w:val="00944361"/>
    <w:rsid w:val="009445C9"/>
    <w:rsid w:val="00945D68"/>
    <w:rsid w:val="0094667E"/>
    <w:rsid w:val="00946811"/>
    <w:rsid w:val="00947A30"/>
    <w:rsid w:val="00947F90"/>
    <w:rsid w:val="00947FF4"/>
    <w:rsid w:val="009503B1"/>
    <w:rsid w:val="00950A26"/>
    <w:rsid w:val="0095319E"/>
    <w:rsid w:val="0095354B"/>
    <w:rsid w:val="009536DA"/>
    <w:rsid w:val="00953A80"/>
    <w:rsid w:val="00954100"/>
    <w:rsid w:val="00954542"/>
    <w:rsid w:val="00954E2D"/>
    <w:rsid w:val="009571E5"/>
    <w:rsid w:val="00957284"/>
    <w:rsid w:val="00957907"/>
    <w:rsid w:val="00957A0C"/>
    <w:rsid w:val="00961935"/>
    <w:rsid w:val="00961B6A"/>
    <w:rsid w:val="00963B58"/>
    <w:rsid w:val="009651F6"/>
    <w:rsid w:val="00965EF5"/>
    <w:rsid w:val="0097079E"/>
    <w:rsid w:val="0097224F"/>
    <w:rsid w:val="00972966"/>
    <w:rsid w:val="009730C6"/>
    <w:rsid w:val="00981067"/>
    <w:rsid w:val="00981EA8"/>
    <w:rsid w:val="00982078"/>
    <w:rsid w:val="0098308F"/>
    <w:rsid w:val="00984679"/>
    <w:rsid w:val="00987CD4"/>
    <w:rsid w:val="00987D04"/>
    <w:rsid w:val="00990211"/>
    <w:rsid w:val="00991E07"/>
    <w:rsid w:val="00992D56"/>
    <w:rsid w:val="00992ED5"/>
    <w:rsid w:val="00994017"/>
    <w:rsid w:val="00994816"/>
    <w:rsid w:val="00994D36"/>
    <w:rsid w:val="0099549B"/>
    <w:rsid w:val="009A01DB"/>
    <w:rsid w:val="009A0F5A"/>
    <w:rsid w:val="009A1476"/>
    <w:rsid w:val="009A1C4A"/>
    <w:rsid w:val="009A3A50"/>
    <w:rsid w:val="009A4536"/>
    <w:rsid w:val="009A67A7"/>
    <w:rsid w:val="009A6CEF"/>
    <w:rsid w:val="009A70D7"/>
    <w:rsid w:val="009A7618"/>
    <w:rsid w:val="009A77DF"/>
    <w:rsid w:val="009B1EE5"/>
    <w:rsid w:val="009B22C9"/>
    <w:rsid w:val="009B23A8"/>
    <w:rsid w:val="009B2533"/>
    <w:rsid w:val="009B27DD"/>
    <w:rsid w:val="009B3E72"/>
    <w:rsid w:val="009B4514"/>
    <w:rsid w:val="009B4B02"/>
    <w:rsid w:val="009B651A"/>
    <w:rsid w:val="009B7ED5"/>
    <w:rsid w:val="009C1464"/>
    <w:rsid w:val="009C179F"/>
    <w:rsid w:val="009C1EA2"/>
    <w:rsid w:val="009C2288"/>
    <w:rsid w:val="009C29C7"/>
    <w:rsid w:val="009C2A37"/>
    <w:rsid w:val="009C4965"/>
    <w:rsid w:val="009C6FC9"/>
    <w:rsid w:val="009C738E"/>
    <w:rsid w:val="009C77F7"/>
    <w:rsid w:val="009D0F5C"/>
    <w:rsid w:val="009D121E"/>
    <w:rsid w:val="009D3818"/>
    <w:rsid w:val="009D48B5"/>
    <w:rsid w:val="009D50C6"/>
    <w:rsid w:val="009D5679"/>
    <w:rsid w:val="009D5E16"/>
    <w:rsid w:val="009D6150"/>
    <w:rsid w:val="009D6BE2"/>
    <w:rsid w:val="009D6D86"/>
    <w:rsid w:val="009D701F"/>
    <w:rsid w:val="009E04D8"/>
    <w:rsid w:val="009E1D3F"/>
    <w:rsid w:val="009E3907"/>
    <w:rsid w:val="009E3C81"/>
    <w:rsid w:val="009E40A9"/>
    <w:rsid w:val="009E509D"/>
    <w:rsid w:val="009F106F"/>
    <w:rsid w:val="009F348E"/>
    <w:rsid w:val="009F5B4E"/>
    <w:rsid w:val="009F6068"/>
    <w:rsid w:val="009F63D5"/>
    <w:rsid w:val="009F6EE2"/>
    <w:rsid w:val="009F722E"/>
    <w:rsid w:val="00A008EF"/>
    <w:rsid w:val="00A0094C"/>
    <w:rsid w:val="00A01654"/>
    <w:rsid w:val="00A04F6F"/>
    <w:rsid w:val="00A053E3"/>
    <w:rsid w:val="00A05C9D"/>
    <w:rsid w:val="00A06733"/>
    <w:rsid w:val="00A07A9D"/>
    <w:rsid w:val="00A07B78"/>
    <w:rsid w:val="00A07BEA"/>
    <w:rsid w:val="00A102F1"/>
    <w:rsid w:val="00A10B13"/>
    <w:rsid w:val="00A12BC5"/>
    <w:rsid w:val="00A137F3"/>
    <w:rsid w:val="00A1392E"/>
    <w:rsid w:val="00A14A81"/>
    <w:rsid w:val="00A1585A"/>
    <w:rsid w:val="00A158DA"/>
    <w:rsid w:val="00A15D8B"/>
    <w:rsid w:val="00A15E56"/>
    <w:rsid w:val="00A17A76"/>
    <w:rsid w:val="00A228AB"/>
    <w:rsid w:val="00A22B83"/>
    <w:rsid w:val="00A23BB9"/>
    <w:rsid w:val="00A24EEA"/>
    <w:rsid w:val="00A26067"/>
    <w:rsid w:val="00A27D5D"/>
    <w:rsid w:val="00A301D3"/>
    <w:rsid w:val="00A3204C"/>
    <w:rsid w:val="00A321D1"/>
    <w:rsid w:val="00A32DE4"/>
    <w:rsid w:val="00A33150"/>
    <w:rsid w:val="00A33207"/>
    <w:rsid w:val="00A35581"/>
    <w:rsid w:val="00A400AF"/>
    <w:rsid w:val="00A4010D"/>
    <w:rsid w:val="00A405FD"/>
    <w:rsid w:val="00A4079D"/>
    <w:rsid w:val="00A4137F"/>
    <w:rsid w:val="00A41C31"/>
    <w:rsid w:val="00A438A0"/>
    <w:rsid w:val="00A5045A"/>
    <w:rsid w:val="00A505D3"/>
    <w:rsid w:val="00A524D2"/>
    <w:rsid w:val="00A53576"/>
    <w:rsid w:val="00A5411A"/>
    <w:rsid w:val="00A54AED"/>
    <w:rsid w:val="00A55BBE"/>
    <w:rsid w:val="00A55C79"/>
    <w:rsid w:val="00A56ACB"/>
    <w:rsid w:val="00A56DF6"/>
    <w:rsid w:val="00A57E49"/>
    <w:rsid w:val="00A60B0B"/>
    <w:rsid w:val="00A60F2D"/>
    <w:rsid w:val="00A6225F"/>
    <w:rsid w:val="00A622E6"/>
    <w:rsid w:val="00A639FC"/>
    <w:rsid w:val="00A63D12"/>
    <w:rsid w:val="00A6429D"/>
    <w:rsid w:val="00A65FC0"/>
    <w:rsid w:val="00A67C3E"/>
    <w:rsid w:val="00A70FBA"/>
    <w:rsid w:val="00A72D2B"/>
    <w:rsid w:val="00A73274"/>
    <w:rsid w:val="00A73D80"/>
    <w:rsid w:val="00A74E27"/>
    <w:rsid w:val="00A7704F"/>
    <w:rsid w:val="00A77A0C"/>
    <w:rsid w:val="00A77FD9"/>
    <w:rsid w:val="00A80899"/>
    <w:rsid w:val="00A817AB"/>
    <w:rsid w:val="00A82ED3"/>
    <w:rsid w:val="00A836A1"/>
    <w:rsid w:val="00A83DEE"/>
    <w:rsid w:val="00A83E2D"/>
    <w:rsid w:val="00A852C2"/>
    <w:rsid w:val="00A85C7A"/>
    <w:rsid w:val="00A864D3"/>
    <w:rsid w:val="00A86CB8"/>
    <w:rsid w:val="00A90199"/>
    <w:rsid w:val="00A91561"/>
    <w:rsid w:val="00A91B55"/>
    <w:rsid w:val="00A92151"/>
    <w:rsid w:val="00A92BD3"/>
    <w:rsid w:val="00A93443"/>
    <w:rsid w:val="00A94A8C"/>
    <w:rsid w:val="00A96A31"/>
    <w:rsid w:val="00A96AD7"/>
    <w:rsid w:val="00A97782"/>
    <w:rsid w:val="00AA029B"/>
    <w:rsid w:val="00AA231B"/>
    <w:rsid w:val="00AA4BFD"/>
    <w:rsid w:val="00AA5579"/>
    <w:rsid w:val="00AA74A1"/>
    <w:rsid w:val="00AA7EA2"/>
    <w:rsid w:val="00AB0022"/>
    <w:rsid w:val="00AB17AF"/>
    <w:rsid w:val="00AB28BA"/>
    <w:rsid w:val="00AB2C95"/>
    <w:rsid w:val="00AB3388"/>
    <w:rsid w:val="00AB386B"/>
    <w:rsid w:val="00AB498E"/>
    <w:rsid w:val="00AB70E9"/>
    <w:rsid w:val="00AB771F"/>
    <w:rsid w:val="00AB7F2A"/>
    <w:rsid w:val="00AC020C"/>
    <w:rsid w:val="00AC094D"/>
    <w:rsid w:val="00AC1D4E"/>
    <w:rsid w:val="00AC228F"/>
    <w:rsid w:val="00AC4C97"/>
    <w:rsid w:val="00AC71A6"/>
    <w:rsid w:val="00AC7396"/>
    <w:rsid w:val="00AC7EEB"/>
    <w:rsid w:val="00AD03B3"/>
    <w:rsid w:val="00AD0978"/>
    <w:rsid w:val="00AD102E"/>
    <w:rsid w:val="00AD2522"/>
    <w:rsid w:val="00AD5AD4"/>
    <w:rsid w:val="00AD5EFB"/>
    <w:rsid w:val="00AD5F4E"/>
    <w:rsid w:val="00AD6A34"/>
    <w:rsid w:val="00AD74EC"/>
    <w:rsid w:val="00AD7B15"/>
    <w:rsid w:val="00AE01DA"/>
    <w:rsid w:val="00AE0344"/>
    <w:rsid w:val="00AE0C06"/>
    <w:rsid w:val="00AE2EA4"/>
    <w:rsid w:val="00AE3D78"/>
    <w:rsid w:val="00AE3E4F"/>
    <w:rsid w:val="00AE47ED"/>
    <w:rsid w:val="00AF0A29"/>
    <w:rsid w:val="00AF0DB3"/>
    <w:rsid w:val="00AF0F03"/>
    <w:rsid w:val="00AF31ED"/>
    <w:rsid w:val="00AF49CB"/>
    <w:rsid w:val="00AF5111"/>
    <w:rsid w:val="00AF5979"/>
    <w:rsid w:val="00AF61C6"/>
    <w:rsid w:val="00AF640E"/>
    <w:rsid w:val="00AF794A"/>
    <w:rsid w:val="00B00F0A"/>
    <w:rsid w:val="00B01154"/>
    <w:rsid w:val="00B0233A"/>
    <w:rsid w:val="00B0307B"/>
    <w:rsid w:val="00B03C45"/>
    <w:rsid w:val="00B0443A"/>
    <w:rsid w:val="00B047BF"/>
    <w:rsid w:val="00B0487D"/>
    <w:rsid w:val="00B055D7"/>
    <w:rsid w:val="00B06C59"/>
    <w:rsid w:val="00B06F00"/>
    <w:rsid w:val="00B078C0"/>
    <w:rsid w:val="00B1074E"/>
    <w:rsid w:val="00B10B74"/>
    <w:rsid w:val="00B1385D"/>
    <w:rsid w:val="00B15304"/>
    <w:rsid w:val="00B170D8"/>
    <w:rsid w:val="00B207D8"/>
    <w:rsid w:val="00B2155E"/>
    <w:rsid w:val="00B22A1C"/>
    <w:rsid w:val="00B23A97"/>
    <w:rsid w:val="00B2495B"/>
    <w:rsid w:val="00B251CF"/>
    <w:rsid w:val="00B26784"/>
    <w:rsid w:val="00B27BED"/>
    <w:rsid w:val="00B37D35"/>
    <w:rsid w:val="00B37E9B"/>
    <w:rsid w:val="00B4015E"/>
    <w:rsid w:val="00B41F52"/>
    <w:rsid w:val="00B42668"/>
    <w:rsid w:val="00B4305B"/>
    <w:rsid w:val="00B439C0"/>
    <w:rsid w:val="00B452E1"/>
    <w:rsid w:val="00B4629A"/>
    <w:rsid w:val="00B46B2F"/>
    <w:rsid w:val="00B46FBE"/>
    <w:rsid w:val="00B51198"/>
    <w:rsid w:val="00B51ADF"/>
    <w:rsid w:val="00B527FA"/>
    <w:rsid w:val="00B538C7"/>
    <w:rsid w:val="00B53995"/>
    <w:rsid w:val="00B53DA9"/>
    <w:rsid w:val="00B540C5"/>
    <w:rsid w:val="00B57060"/>
    <w:rsid w:val="00B57650"/>
    <w:rsid w:val="00B61073"/>
    <w:rsid w:val="00B61408"/>
    <w:rsid w:val="00B627B2"/>
    <w:rsid w:val="00B6318C"/>
    <w:rsid w:val="00B63863"/>
    <w:rsid w:val="00B63ABB"/>
    <w:rsid w:val="00B652C8"/>
    <w:rsid w:val="00B65EAB"/>
    <w:rsid w:val="00B6697C"/>
    <w:rsid w:val="00B6766B"/>
    <w:rsid w:val="00B710CA"/>
    <w:rsid w:val="00B7271A"/>
    <w:rsid w:val="00B73536"/>
    <w:rsid w:val="00B73D17"/>
    <w:rsid w:val="00B73D1F"/>
    <w:rsid w:val="00B74E0C"/>
    <w:rsid w:val="00B755E4"/>
    <w:rsid w:val="00B76B25"/>
    <w:rsid w:val="00B76EAB"/>
    <w:rsid w:val="00B77DB5"/>
    <w:rsid w:val="00B8311D"/>
    <w:rsid w:val="00B83A9E"/>
    <w:rsid w:val="00B84B59"/>
    <w:rsid w:val="00B85D19"/>
    <w:rsid w:val="00B86901"/>
    <w:rsid w:val="00B906AD"/>
    <w:rsid w:val="00B90F37"/>
    <w:rsid w:val="00B920C0"/>
    <w:rsid w:val="00B92254"/>
    <w:rsid w:val="00B92710"/>
    <w:rsid w:val="00B93A6B"/>
    <w:rsid w:val="00B94135"/>
    <w:rsid w:val="00B94A38"/>
    <w:rsid w:val="00B94AAC"/>
    <w:rsid w:val="00B976F9"/>
    <w:rsid w:val="00BA1271"/>
    <w:rsid w:val="00BA134E"/>
    <w:rsid w:val="00BA412A"/>
    <w:rsid w:val="00BA547B"/>
    <w:rsid w:val="00BA63B0"/>
    <w:rsid w:val="00BA651A"/>
    <w:rsid w:val="00BB2BC4"/>
    <w:rsid w:val="00BB2EBF"/>
    <w:rsid w:val="00BB4F1B"/>
    <w:rsid w:val="00BB6575"/>
    <w:rsid w:val="00BC0490"/>
    <w:rsid w:val="00BC0646"/>
    <w:rsid w:val="00BC2610"/>
    <w:rsid w:val="00BC3659"/>
    <w:rsid w:val="00BC3C88"/>
    <w:rsid w:val="00BD01D1"/>
    <w:rsid w:val="00BD0739"/>
    <w:rsid w:val="00BD0C7D"/>
    <w:rsid w:val="00BD161E"/>
    <w:rsid w:val="00BD17F0"/>
    <w:rsid w:val="00BD55A0"/>
    <w:rsid w:val="00BD5D1F"/>
    <w:rsid w:val="00BD619C"/>
    <w:rsid w:val="00BD6ADA"/>
    <w:rsid w:val="00BD72C5"/>
    <w:rsid w:val="00BD7B2F"/>
    <w:rsid w:val="00BE111C"/>
    <w:rsid w:val="00BE24B3"/>
    <w:rsid w:val="00BE2ACD"/>
    <w:rsid w:val="00BE2F6D"/>
    <w:rsid w:val="00BE3268"/>
    <w:rsid w:val="00BE36AE"/>
    <w:rsid w:val="00BE3F72"/>
    <w:rsid w:val="00BE41C7"/>
    <w:rsid w:val="00BE4256"/>
    <w:rsid w:val="00BE7177"/>
    <w:rsid w:val="00BF0183"/>
    <w:rsid w:val="00BF0F50"/>
    <w:rsid w:val="00BF150A"/>
    <w:rsid w:val="00C00354"/>
    <w:rsid w:val="00C015D5"/>
    <w:rsid w:val="00C015D7"/>
    <w:rsid w:val="00C035AF"/>
    <w:rsid w:val="00C06016"/>
    <w:rsid w:val="00C063BF"/>
    <w:rsid w:val="00C06C7C"/>
    <w:rsid w:val="00C07E67"/>
    <w:rsid w:val="00C10C79"/>
    <w:rsid w:val="00C10CDD"/>
    <w:rsid w:val="00C11A63"/>
    <w:rsid w:val="00C12C3E"/>
    <w:rsid w:val="00C13A76"/>
    <w:rsid w:val="00C16AD0"/>
    <w:rsid w:val="00C17979"/>
    <w:rsid w:val="00C17E1E"/>
    <w:rsid w:val="00C20C1E"/>
    <w:rsid w:val="00C21101"/>
    <w:rsid w:val="00C220A7"/>
    <w:rsid w:val="00C22257"/>
    <w:rsid w:val="00C2549D"/>
    <w:rsid w:val="00C306EB"/>
    <w:rsid w:val="00C31992"/>
    <w:rsid w:val="00C32832"/>
    <w:rsid w:val="00C32B13"/>
    <w:rsid w:val="00C32F38"/>
    <w:rsid w:val="00C33090"/>
    <w:rsid w:val="00C332D5"/>
    <w:rsid w:val="00C33B2D"/>
    <w:rsid w:val="00C33D22"/>
    <w:rsid w:val="00C33EB3"/>
    <w:rsid w:val="00C3476A"/>
    <w:rsid w:val="00C34DB8"/>
    <w:rsid w:val="00C35BEF"/>
    <w:rsid w:val="00C35C5F"/>
    <w:rsid w:val="00C366D2"/>
    <w:rsid w:val="00C36A36"/>
    <w:rsid w:val="00C37DED"/>
    <w:rsid w:val="00C445C5"/>
    <w:rsid w:val="00C4527B"/>
    <w:rsid w:val="00C46976"/>
    <w:rsid w:val="00C51CFA"/>
    <w:rsid w:val="00C51E0D"/>
    <w:rsid w:val="00C51F66"/>
    <w:rsid w:val="00C5207F"/>
    <w:rsid w:val="00C532A3"/>
    <w:rsid w:val="00C56D68"/>
    <w:rsid w:val="00C5708F"/>
    <w:rsid w:val="00C57B44"/>
    <w:rsid w:val="00C60297"/>
    <w:rsid w:val="00C603F8"/>
    <w:rsid w:val="00C61922"/>
    <w:rsid w:val="00C6237A"/>
    <w:rsid w:val="00C6337E"/>
    <w:rsid w:val="00C63F1F"/>
    <w:rsid w:val="00C6679A"/>
    <w:rsid w:val="00C6720C"/>
    <w:rsid w:val="00C67E9E"/>
    <w:rsid w:val="00C70E7D"/>
    <w:rsid w:val="00C727EE"/>
    <w:rsid w:val="00C73085"/>
    <w:rsid w:val="00C73760"/>
    <w:rsid w:val="00C73DA6"/>
    <w:rsid w:val="00C740C3"/>
    <w:rsid w:val="00C758BB"/>
    <w:rsid w:val="00C75CDF"/>
    <w:rsid w:val="00C773C8"/>
    <w:rsid w:val="00C7774F"/>
    <w:rsid w:val="00C81555"/>
    <w:rsid w:val="00C8166D"/>
    <w:rsid w:val="00C81B81"/>
    <w:rsid w:val="00C827A1"/>
    <w:rsid w:val="00C84381"/>
    <w:rsid w:val="00C85A27"/>
    <w:rsid w:val="00C90753"/>
    <w:rsid w:val="00C90758"/>
    <w:rsid w:val="00C90BF3"/>
    <w:rsid w:val="00C90C02"/>
    <w:rsid w:val="00C90F0A"/>
    <w:rsid w:val="00C90FD3"/>
    <w:rsid w:val="00C910B7"/>
    <w:rsid w:val="00C9177A"/>
    <w:rsid w:val="00C91901"/>
    <w:rsid w:val="00C919FC"/>
    <w:rsid w:val="00C927F7"/>
    <w:rsid w:val="00C92B6B"/>
    <w:rsid w:val="00C92D64"/>
    <w:rsid w:val="00C932EB"/>
    <w:rsid w:val="00C9405C"/>
    <w:rsid w:val="00C949F8"/>
    <w:rsid w:val="00C94BF0"/>
    <w:rsid w:val="00C96237"/>
    <w:rsid w:val="00CA084D"/>
    <w:rsid w:val="00CA154B"/>
    <w:rsid w:val="00CA154C"/>
    <w:rsid w:val="00CA3374"/>
    <w:rsid w:val="00CA4D76"/>
    <w:rsid w:val="00CA5168"/>
    <w:rsid w:val="00CA64D0"/>
    <w:rsid w:val="00CB04B1"/>
    <w:rsid w:val="00CB1558"/>
    <w:rsid w:val="00CB2460"/>
    <w:rsid w:val="00CB46BD"/>
    <w:rsid w:val="00CB578D"/>
    <w:rsid w:val="00CB6F25"/>
    <w:rsid w:val="00CC0300"/>
    <w:rsid w:val="00CC19AF"/>
    <w:rsid w:val="00CC1CBA"/>
    <w:rsid w:val="00CC23D1"/>
    <w:rsid w:val="00CC3972"/>
    <w:rsid w:val="00CC4339"/>
    <w:rsid w:val="00CC4488"/>
    <w:rsid w:val="00CC4775"/>
    <w:rsid w:val="00CC490F"/>
    <w:rsid w:val="00CC6310"/>
    <w:rsid w:val="00CC76ED"/>
    <w:rsid w:val="00CD0664"/>
    <w:rsid w:val="00CD2DEA"/>
    <w:rsid w:val="00CD3199"/>
    <w:rsid w:val="00CD38F4"/>
    <w:rsid w:val="00CD3941"/>
    <w:rsid w:val="00CD3AE9"/>
    <w:rsid w:val="00CD428E"/>
    <w:rsid w:val="00CD459A"/>
    <w:rsid w:val="00CD6F05"/>
    <w:rsid w:val="00CE038D"/>
    <w:rsid w:val="00CE1028"/>
    <w:rsid w:val="00CE1E69"/>
    <w:rsid w:val="00CE36CF"/>
    <w:rsid w:val="00CE3700"/>
    <w:rsid w:val="00CE611B"/>
    <w:rsid w:val="00CE6298"/>
    <w:rsid w:val="00CE71BA"/>
    <w:rsid w:val="00CF0C20"/>
    <w:rsid w:val="00CF2617"/>
    <w:rsid w:val="00CF2C90"/>
    <w:rsid w:val="00CF3171"/>
    <w:rsid w:val="00CF3738"/>
    <w:rsid w:val="00CF3A1E"/>
    <w:rsid w:val="00CF5939"/>
    <w:rsid w:val="00CF6D9A"/>
    <w:rsid w:val="00D00DD4"/>
    <w:rsid w:val="00D01F1F"/>
    <w:rsid w:val="00D021DF"/>
    <w:rsid w:val="00D02222"/>
    <w:rsid w:val="00D03E91"/>
    <w:rsid w:val="00D046E2"/>
    <w:rsid w:val="00D0514C"/>
    <w:rsid w:val="00D0533E"/>
    <w:rsid w:val="00D07166"/>
    <w:rsid w:val="00D07ACF"/>
    <w:rsid w:val="00D10D7A"/>
    <w:rsid w:val="00D11AB4"/>
    <w:rsid w:val="00D130B1"/>
    <w:rsid w:val="00D1319C"/>
    <w:rsid w:val="00D13377"/>
    <w:rsid w:val="00D15483"/>
    <w:rsid w:val="00D202CC"/>
    <w:rsid w:val="00D23B12"/>
    <w:rsid w:val="00D24A84"/>
    <w:rsid w:val="00D24DD2"/>
    <w:rsid w:val="00D2588F"/>
    <w:rsid w:val="00D25C0E"/>
    <w:rsid w:val="00D26FB2"/>
    <w:rsid w:val="00D2757C"/>
    <w:rsid w:val="00D30274"/>
    <w:rsid w:val="00D3085F"/>
    <w:rsid w:val="00D31DA3"/>
    <w:rsid w:val="00D32831"/>
    <w:rsid w:val="00D32A44"/>
    <w:rsid w:val="00D33936"/>
    <w:rsid w:val="00D3482F"/>
    <w:rsid w:val="00D34B4E"/>
    <w:rsid w:val="00D3569E"/>
    <w:rsid w:val="00D35819"/>
    <w:rsid w:val="00D3676F"/>
    <w:rsid w:val="00D377B0"/>
    <w:rsid w:val="00D41594"/>
    <w:rsid w:val="00D421D1"/>
    <w:rsid w:val="00D42A84"/>
    <w:rsid w:val="00D43E26"/>
    <w:rsid w:val="00D44563"/>
    <w:rsid w:val="00D47797"/>
    <w:rsid w:val="00D47C26"/>
    <w:rsid w:val="00D52B9B"/>
    <w:rsid w:val="00D5403C"/>
    <w:rsid w:val="00D54786"/>
    <w:rsid w:val="00D56F86"/>
    <w:rsid w:val="00D5711E"/>
    <w:rsid w:val="00D572E8"/>
    <w:rsid w:val="00D578E1"/>
    <w:rsid w:val="00D57A7A"/>
    <w:rsid w:val="00D61499"/>
    <w:rsid w:val="00D628FE"/>
    <w:rsid w:val="00D635CE"/>
    <w:rsid w:val="00D63C43"/>
    <w:rsid w:val="00D63F61"/>
    <w:rsid w:val="00D652EE"/>
    <w:rsid w:val="00D65568"/>
    <w:rsid w:val="00D67A5F"/>
    <w:rsid w:val="00D70180"/>
    <w:rsid w:val="00D706F6"/>
    <w:rsid w:val="00D70A9C"/>
    <w:rsid w:val="00D72A5E"/>
    <w:rsid w:val="00D736E5"/>
    <w:rsid w:val="00D73CB9"/>
    <w:rsid w:val="00D74F04"/>
    <w:rsid w:val="00D75FD0"/>
    <w:rsid w:val="00D76464"/>
    <w:rsid w:val="00D766A9"/>
    <w:rsid w:val="00D80188"/>
    <w:rsid w:val="00D8064E"/>
    <w:rsid w:val="00D81CA0"/>
    <w:rsid w:val="00D82619"/>
    <w:rsid w:val="00D82B10"/>
    <w:rsid w:val="00D82D11"/>
    <w:rsid w:val="00D83595"/>
    <w:rsid w:val="00D85041"/>
    <w:rsid w:val="00D86075"/>
    <w:rsid w:val="00D8656B"/>
    <w:rsid w:val="00D87A30"/>
    <w:rsid w:val="00D90424"/>
    <w:rsid w:val="00D9194D"/>
    <w:rsid w:val="00D93418"/>
    <w:rsid w:val="00D94F1A"/>
    <w:rsid w:val="00D95746"/>
    <w:rsid w:val="00D95B8E"/>
    <w:rsid w:val="00D968CF"/>
    <w:rsid w:val="00DA018D"/>
    <w:rsid w:val="00DA041E"/>
    <w:rsid w:val="00DA16F3"/>
    <w:rsid w:val="00DA23F2"/>
    <w:rsid w:val="00DA292B"/>
    <w:rsid w:val="00DA2978"/>
    <w:rsid w:val="00DA3BBF"/>
    <w:rsid w:val="00DA3CF9"/>
    <w:rsid w:val="00DA45AF"/>
    <w:rsid w:val="00DA7407"/>
    <w:rsid w:val="00DB04AA"/>
    <w:rsid w:val="00DB1989"/>
    <w:rsid w:val="00DB1BCD"/>
    <w:rsid w:val="00DB32E6"/>
    <w:rsid w:val="00DB3CDC"/>
    <w:rsid w:val="00DB3F43"/>
    <w:rsid w:val="00DB421B"/>
    <w:rsid w:val="00DB71E8"/>
    <w:rsid w:val="00DB787A"/>
    <w:rsid w:val="00DC0A57"/>
    <w:rsid w:val="00DC1211"/>
    <w:rsid w:val="00DC2DD3"/>
    <w:rsid w:val="00DC453E"/>
    <w:rsid w:val="00DC4BB7"/>
    <w:rsid w:val="00DD1356"/>
    <w:rsid w:val="00DD1507"/>
    <w:rsid w:val="00DD1F53"/>
    <w:rsid w:val="00DD59D5"/>
    <w:rsid w:val="00DE0DFF"/>
    <w:rsid w:val="00DE19C8"/>
    <w:rsid w:val="00DE1B8A"/>
    <w:rsid w:val="00DE2857"/>
    <w:rsid w:val="00DE3D4F"/>
    <w:rsid w:val="00DE41EF"/>
    <w:rsid w:val="00DE440B"/>
    <w:rsid w:val="00DE4A59"/>
    <w:rsid w:val="00DE53B1"/>
    <w:rsid w:val="00DE58AF"/>
    <w:rsid w:val="00DE6607"/>
    <w:rsid w:val="00DE6894"/>
    <w:rsid w:val="00DE722B"/>
    <w:rsid w:val="00DF0E5A"/>
    <w:rsid w:val="00DF1369"/>
    <w:rsid w:val="00DF18D0"/>
    <w:rsid w:val="00DF2235"/>
    <w:rsid w:val="00DF231A"/>
    <w:rsid w:val="00DF38E5"/>
    <w:rsid w:val="00DF5363"/>
    <w:rsid w:val="00DF55A2"/>
    <w:rsid w:val="00DF5C3C"/>
    <w:rsid w:val="00DF5E3D"/>
    <w:rsid w:val="00DF691A"/>
    <w:rsid w:val="00DF7D6D"/>
    <w:rsid w:val="00E018F1"/>
    <w:rsid w:val="00E01BF2"/>
    <w:rsid w:val="00E021E7"/>
    <w:rsid w:val="00E02E5A"/>
    <w:rsid w:val="00E03A22"/>
    <w:rsid w:val="00E054C2"/>
    <w:rsid w:val="00E073F4"/>
    <w:rsid w:val="00E0758C"/>
    <w:rsid w:val="00E07702"/>
    <w:rsid w:val="00E07EA9"/>
    <w:rsid w:val="00E1079C"/>
    <w:rsid w:val="00E113BB"/>
    <w:rsid w:val="00E11B68"/>
    <w:rsid w:val="00E17AF0"/>
    <w:rsid w:val="00E20B10"/>
    <w:rsid w:val="00E20CF8"/>
    <w:rsid w:val="00E22658"/>
    <w:rsid w:val="00E22884"/>
    <w:rsid w:val="00E23F7E"/>
    <w:rsid w:val="00E2489F"/>
    <w:rsid w:val="00E31484"/>
    <w:rsid w:val="00E31B22"/>
    <w:rsid w:val="00E337F5"/>
    <w:rsid w:val="00E33CEE"/>
    <w:rsid w:val="00E33E81"/>
    <w:rsid w:val="00E3425B"/>
    <w:rsid w:val="00E35131"/>
    <w:rsid w:val="00E3569A"/>
    <w:rsid w:val="00E361B5"/>
    <w:rsid w:val="00E36D87"/>
    <w:rsid w:val="00E42CB5"/>
    <w:rsid w:val="00E43C76"/>
    <w:rsid w:val="00E44836"/>
    <w:rsid w:val="00E44C2B"/>
    <w:rsid w:val="00E502B0"/>
    <w:rsid w:val="00E50449"/>
    <w:rsid w:val="00E50F18"/>
    <w:rsid w:val="00E51FA6"/>
    <w:rsid w:val="00E528C7"/>
    <w:rsid w:val="00E534A7"/>
    <w:rsid w:val="00E54B6F"/>
    <w:rsid w:val="00E56C2D"/>
    <w:rsid w:val="00E576E6"/>
    <w:rsid w:val="00E57E23"/>
    <w:rsid w:val="00E61089"/>
    <w:rsid w:val="00E62816"/>
    <w:rsid w:val="00E628FE"/>
    <w:rsid w:val="00E6321B"/>
    <w:rsid w:val="00E64496"/>
    <w:rsid w:val="00E647AB"/>
    <w:rsid w:val="00E6484C"/>
    <w:rsid w:val="00E65670"/>
    <w:rsid w:val="00E65FC9"/>
    <w:rsid w:val="00E67287"/>
    <w:rsid w:val="00E673F6"/>
    <w:rsid w:val="00E71993"/>
    <w:rsid w:val="00E73722"/>
    <w:rsid w:val="00E7405A"/>
    <w:rsid w:val="00E75924"/>
    <w:rsid w:val="00E75E8B"/>
    <w:rsid w:val="00E76B27"/>
    <w:rsid w:val="00E76DF8"/>
    <w:rsid w:val="00E7780F"/>
    <w:rsid w:val="00E77D90"/>
    <w:rsid w:val="00E80BE1"/>
    <w:rsid w:val="00E80C29"/>
    <w:rsid w:val="00E81514"/>
    <w:rsid w:val="00E82294"/>
    <w:rsid w:val="00E8476D"/>
    <w:rsid w:val="00E85B5C"/>
    <w:rsid w:val="00E85E8F"/>
    <w:rsid w:val="00E863B0"/>
    <w:rsid w:val="00E873C4"/>
    <w:rsid w:val="00E874A6"/>
    <w:rsid w:val="00E910AB"/>
    <w:rsid w:val="00E920D8"/>
    <w:rsid w:val="00E92796"/>
    <w:rsid w:val="00E95104"/>
    <w:rsid w:val="00E968F1"/>
    <w:rsid w:val="00EA34D7"/>
    <w:rsid w:val="00EA7CDA"/>
    <w:rsid w:val="00EB3446"/>
    <w:rsid w:val="00EB41F4"/>
    <w:rsid w:val="00EB4B52"/>
    <w:rsid w:val="00EB6228"/>
    <w:rsid w:val="00EB6272"/>
    <w:rsid w:val="00EB6779"/>
    <w:rsid w:val="00EC0482"/>
    <w:rsid w:val="00EC0B13"/>
    <w:rsid w:val="00EC2CA9"/>
    <w:rsid w:val="00EC4CC4"/>
    <w:rsid w:val="00EC6341"/>
    <w:rsid w:val="00EC7006"/>
    <w:rsid w:val="00ED0198"/>
    <w:rsid w:val="00ED0C2A"/>
    <w:rsid w:val="00ED0F1B"/>
    <w:rsid w:val="00ED16D5"/>
    <w:rsid w:val="00ED2D8C"/>
    <w:rsid w:val="00ED3971"/>
    <w:rsid w:val="00ED42C5"/>
    <w:rsid w:val="00ED68E8"/>
    <w:rsid w:val="00ED6F12"/>
    <w:rsid w:val="00ED7E4E"/>
    <w:rsid w:val="00EE1BCB"/>
    <w:rsid w:val="00EE2DD8"/>
    <w:rsid w:val="00EE4689"/>
    <w:rsid w:val="00EE48DB"/>
    <w:rsid w:val="00EE4A56"/>
    <w:rsid w:val="00EE4CAA"/>
    <w:rsid w:val="00EE5478"/>
    <w:rsid w:val="00EE68A9"/>
    <w:rsid w:val="00EE6BCB"/>
    <w:rsid w:val="00EE725E"/>
    <w:rsid w:val="00EE7A9D"/>
    <w:rsid w:val="00EF05E6"/>
    <w:rsid w:val="00EF08E0"/>
    <w:rsid w:val="00EF3696"/>
    <w:rsid w:val="00EF3EE1"/>
    <w:rsid w:val="00EF4A04"/>
    <w:rsid w:val="00EF578B"/>
    <w:rsid w:val="00EF64EB"/>
    <w:rsid w:val="00EF76F9"/>
    <w:rsid w:val="00EF7D76"/>
    <w:rsid w:val="00F01523"/>
    <w:rsid w:val="00F01D9C"/>
    <w:rsid w:val="00F0389F"/>
    <w:rsid w:val="00F03991"/>
    <w:rsid w:val="00F03DE0"/>
    <w:rsid w:val="00F0413F"/>
    <w:rsid w:val="00F04A6E"/>
    <w:rsid w:val="00F04DCE"/>
    <w:rsid w:val="00F063B1"/>
    <w:rsid w:val="00F07D62"/>
    <w:rsid w:val="00F141CD"/>
    <w:rsid w:val="00F144A3"/>
    <w:rsid w:val="00F14ECA"/>
    <w:rsid w:val="00F15045"/>
    <w:rsid w:val="00F15101"/>
    <w:rsid w:val="00F157B3"/>
    <w:rsid w:val="00F204FB"/>
    <w:rsid w:val="00F213C9"/>
    <w:rsid w:val="00F2305F"/>
    <w:rsid w:val="00F24CE4"/>
    <w:rsid w:val="00F26EAC"/>
    <w:rsid w:val="00F26EF8"/>
    <w:rsid w:val="00F30DD5"/>
    <w:rsid w:val="00F31FF7"/>
    <w:rsid w:val="00F32EE6"/>
    <w:rsid w:val="00F34143"/>
    <w:rsid w:val="00F362A2"/>
    <w:rsid w:val="00F36333"/>
    <w:rsid w:val="00F36A16"/>
    <w:rsid w:val="00F37441"/>
    <w:rsid w:val="00F41020"/>
    <w:rsid w:val="00F41461"/>
    <w:rsid w:val="00F43316"/>
    <w:rsid w:val="00F44976"/>
    <w:rsid w:val="00F44BED"/>
    <w:rsid w:val="00F45E2B"/>
    <w:rsid w:val="00F46017"/>
    <w:rsid w:val="00F46864"/>
    <w:rsid w:val="00F46AAC"/>
    <w:rsid w:val="00F478A3"/>
    <w:rsid w:val="00F51512"/>
    <w:rsid w:val="00F51836"/>
    <w:rsid w:val="00F544B1"/>
    <w:rsid w:val="00F54B6A"/>
    <w:rsid w:val="00F54DBF"/>
    <w:rsid w:val="00F5572A"/>
    <w:rsid w:val="00F60540"/>
    <w:rsid w:val="00F61416"/>
    <w:rsid w:val="00F619B1"/>
    <w:rsid w:val="00F62571"/>
    <w:rsid w:val="00F62A29"/>
    <w:rsid w:val="00F63638"/>
    <w:rsid w:val="00F6523E"/>
    <w:rsid w:val="00F65675"/>
    <w:rsid w:val="00F66018"/>
    <w:rsid w:val="00F6622B"/>
    <w:rsid w:val="00F6701E"/>
    <w:rsid w:val="00F67443"/>
    <w:rsid w:val="00F70910"/>
    <w:rsid w:val="00F70C6B"/>
    <w:rsid w:val="00F71677"/>
    <w:rsid w:val="00F73411"/>
    <w:rsid w:val="00F73A56"/>
    <w:rsid w:val="00F74183"/>
    <w:rsid w:val="00F74C0D"/>
    <w:rsid w:val="00F74CB8"/>
    <w:rsid w:val="00F75860"/>
    <w:rsid w:val="00F75C13"/>
    <w:rsid w:val="00F77342"/>
    <w:rsid w:val="00F777BE"/>
    <w:rsid w:val="00F77DE9"/>
    <w:rsid w:val="00F77FF3"/>
    <w:rsid w:val="00F80296"/>
    <w:rsid w:val="00F80ADA"/>
    <w:rsid w:val="00F80C15"/>
    <w:rsid w:val="00F81584"/>
    <w:rsid w:val="00F82193"/>
    <w:rsid w:val="00F83E45"/>
    <w:rsid w:val="00F944C2"/>
    <w:rsid w:val="00F94686"/>
    <w:rsid w:val="00F94F2F"/>
    <w:rsid w:val="00F95A8F"/>
    <w:rsid w:val="00F9678F"/>
    <w:rsid w:val="00F967E5"/>
    <w:rsid w:val="00F97D6E"/>
    <w:rsid w:val="00FA06F4"/>
    <w:rsid w:val="00FA0A34"/>
    <w:rsid w:val="00FA0A5E"/>
    <w:rsid w:val="00FA0BAB"/>
    <w:rsid w:val="00FA45D9"/>
    <w:rsid w:val="00FA4D5A"/>
    <w:rsid w:val="00FA6DBE"/>
    <w:rsid w:val="00FA72A8"/>
    <w:rsid w:val="00FA7676"/>
    <w:rsid w:val="00FA7EFD"/>
    <w:rsid w:val="00FB06E8"/>
    <w:rsid w:val="00FB0769"/>
    <w:rsid w:val="00FB12C3"/>
    <w:rsid w:val="00FB1CA7"/>
    <w:rsid w:val="00FB2108"/>
    <w:rsid w:val="00FB30F2"/>
    <w:rsid w:val="00FB3BB6"/>
    <w:rsid w:val="00FB404C"/>
    <w:rsid w:val="00FB523D"/>
    <w:rsid w:val="00FB701A"/>
    <w:rsid w:val="00FB7D74"/>
    <w:rsid w:val="00FC044D"/>
    <w:rsid w:val="00FC1F8A"/>
    <w:rsid w:val="00FC208E"/>
    <w:rsid w:val="00FC234B"/>
    <w:rsid w:val="00FC2F22"/>
    <w:rsid w:val="00FC3F4E"/>
    <w:rsid w:val="00FC52A3"/>
    <w:rsid w:val="00FC56E0"/>
    <w:rsid w:val="00FC570F"/>
    <w:rsid w:val="00FC7C24"/>
    <w:rsid w:val="00FD009E"/>
    <w:rsid w:val="00FD01E1"/>
    <w:rsid w:val="00FD1F9D"/>
    <w:rsid w:val="00FD2210"/>
    <w:rsid w:val="00FD4AEA"/>
    <w:rsid w:val="00FD4EF5"/>
    <w:rsid w:val="00FD5712"/>
    <w:rsid w:val="00FD6FBC"/>
    <w:rsid w:val="00FD7CF8"/>
    <w:rsid w:val="00FE0E05"/>
    <w:rsid w:val="00FE0E63"/>
    <w:rsid w:val="00FE10B6"/>
    <w:rsid w:val="00FE2375"/>
    <w:rsid w:val="00FE37F5"/>
    <w:rsid w:val="00FE3CBE"/>
    <w:rsid w:val="00FE3F96"/>
    <w:rsid w:val="00FE498B"/>
    <w:rsid w:val="00FE4AF3"/>
    <w:rsid w:val="00FE55F8"/>
    <w:rsid w:val="00FE56BC"/>
    <w:rsid w:val="00FE652A"/>
    <w:rsid w:val="00FE752C"/>
    <w:rsid w:val="00FF56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0997F"/>
  <w15:docId w15:val="{895E8286-D1D5-4FD8-9BE5-2F2B2FC6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95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95E"/>
    <w:pPr>
      <w:tabs>
        <w:tab w:val="center" w:pos="4680"/>
        <w:tab w:val="right" w:pos="9360"/>
      </w:tabs>
    </w:pPr>
  </w:style>
  <w:style w:type="character" w:customStyle="1" w:styleId="HeaderChar">
    <w:name w:val="Header Char"/>
    <w:basedOn w:val="DefaultParagraphFont"/>
    <w:link w:val="Header"/>
    <w:uiPriority w:val="99"/>
    <w:rsid w:val="003C495E"/>
  </w:style>
  <w:style w:type="paragraph" w:styleId="Footer">
    <w:name w:val="footer"/>
    <w:basedOn w:val="Normal"/>
    <w:link w:val="FooterChar"/>
    <w:uiPriority w:val="99"/>
    <w:unhideWhenUsed/>
    <w:rsid w:val="003C495E"/>
    <w:pPr>
      <w:tabs>
        <w:tab w:val="center" w:pos="4680"/>
        <w:tab w:val="right" w:pos="9360"/>
      </w:tabs>
    </w:pPr>
  </w:style>
  <w:style w:type="character" w:customStyle="1" w:styleId="FooterChar">
    <w:name w:val="Footer Char"/>
    <w:basedOn w:val="DefaultParagraphFont"/>
    <w:link w:val="Footer"/>
    <w:uiPriority w:val="99"/>
    <w:rsid w:val="003C495E"/>
  </w:style>
  <w:style w:type="character" w:customStyle="1" w:styleId="Heading1Char">
    <w:name w:val="Heading 1 Char"/>
    <w:basedOn w:val="DefaultParagraphFont"/>
    <w:link w:val="Heading1"/>
    <w:uiPriority w:val="9"/>
    <w:rsid w:val="003C495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91B55"/>
    <w:pPr>
      <w:ind w:left="720"/>
    </w:pPr>
    <w:rPr>
      <w:rFonts w:ascii="Times New Roman" w:eastAsia="Times New Roman" w:hAnsi="Times New Roman" w:cs="Times New Roman"/>
      <w:szCs w:val="20"/>
      <w:lang w:val="en-US"/>
    </w:rPr>
  </w:style>
  <w:style w:type="character" w:customStyle="1" w:styleId="BodyTextIndent2Char">
    <w:name w:val="Body Text Indent 2 Char"/>
    <w:basedOn w:val="DefaultParagraphFont"/>
    <w:link w:val="BodyTextIndent2"/>
    <w:rsid w:val="00A91B55"/>
    <w:rPr>
      <w:rFonts w:ascii="Times New Roman" w:eastAsia="Times New Roman" w:hAnsi="Times New Roman" w:cs="Times New Roman"/>
      <w:szCs w:val="20"/>
      <w:lang w:val="en-US"/>
    </w:rPr>
  </w:style>
  <w:style w:type="paragraph" w:styleId="ListParagraph">
    <w:name w:val="List Paragraph"/>
    <w:basedOn w:val="Normal"/>
    <w:uiPriority w:val="34"/>
    <w:qFormat/>
    <w:rsid w:val="00A91B55"/>
    <w:pPr>
      <w:ind w:left="720"/>
      <w:contextualSpacing/>
    </w:pPr>
    <w:rPr>
      <w:rFonts w:ascii="Calibri" w:eastAsia="Calibri" w:hAnsi="Calibri" w:cs="Times New Roman"/>
    </w:rPr>
  </w:style>
  <w:style w:type="paragraph" w:customStyle="1" w:styleId="paragraph">
    <w:name w:val="paragraph"/>
    <w:basedOn w:val="Normal"/>
    <w:rsid w:val="00A91B55"/>
    <w:rPr>
      <w:rFonts w:ascii="Times New Roman" w:eastAsia="Times New Roman" w:hAnsi="Times New Roman" w:cs="Times New Roman"/>
      <w:sz w:val="24"/>
      <w:szCs w:val="24"/>
      <w:lang w:eastAsia="en-CA"/>
    </w:rPr>
  </w:style>
  <w:style w:type="character" w:customStyle="1" w:styleId="normaltextrun">
    <w:name w:val="normaltextrun"/>
    <w:rsid w:val="00A91B55"/>
  </w:style>
  <w:style w:type="character" w:customStyle="1" w:styleId="eop">
    <w:name w:val="eop"/>
    <w:basedOn w:val="DefaultParagraphFont"/>
    <w:rsid w:val="0006265E"/>
  </w:style>
  <w:style w:type="character" w:customStyle="1" w:styleId="tabchar">
    <w:name w:val="tabchar"/>
    <w:basedOn w:val="DefaultParagraphFont"/>
    <w:rsid w:val="0063699F"/>
  </w:style>
  <w:style w:type="character" w:styleId="Hyperlink">
    <w:name w:val="Hyperlink"/>
    <w:basedOn w:val="DefaultParagraphFont"/>
    <w:uiPriority w:val="99"/>
    <w:semiHidden/>
    <w:unhideWhenUsed/>
    <w:rsid w:val="00461FA3"/>
    <w:rPr>
      <w:color w:val="0563C1"/>
      <w:u w:val="single"/>
    </w:rPr>
  </w:style>
  <w:style w:type="paragraph" w:styleId="NormalWeb">
    <w:name w:val="Normal (Web)"/>
    <w:basedOn w:val="Normal"/>
    <w:uiPriority w:val="99"/>
    <w:semiHidden/>
    <w:unhideWhenUsed/>
    <w:rsid w:val="004E4CF6"/>
    <w:pPr>
      <w:spacing w:before="100" w:beforeAutospacing="1" w:after="100" w:afterAutospacing="1"/>
      <w:jc w:val="left"/>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000738">
      <w:bodyDiv w:val="1"/>
      <w:marLeft w:val="0"/>
      <w:marRight w:val="0"/>
      <w:marTop w:val="0"/>
      <w:marBottom w:val="0"/>
      <w:divBdr>
        <w:top w:val="none" w:sz="0" w:space="0" w:color="auto"/>
        <w:left w:val="none" w:sz="0" w:space="0" w:color="auto"/>
        <w:bottom w:val="none" w:sz="0" w:space="0" w:color="auto"/>
        <w:right w:val="none" w:sz="0" w:space="0" w:color="auto"/>
      </w:divBdr>
    </w:div>
    <w:div w:id="497118994">
      <w:bodyDiv w:val="1"/>
      <w:marLeft w:val="0"/>
      <w:marRight w:val="0"/>
      <w:marTop w:val="0"/>
      <w:marBottom w:val="0"/>
      <w:divBdr>
        <w:top w:val="none" w:sz="0" w:space="0" w:color="auto"/>
        <w:left w:val="none" w:sz="0" w:space="0" w:color="auto"/>
        <w:bottom w:val="none" w:sz="0" w:space="0" w:color="auto"/>
        <w:right w:val="none" w:sz="0" w:space="0" w:color="auto"/>
      </w:divBdr>
      <w:divsChild>
        <w:div w:id="122429101">
          <w:marLeft w:val="0"/>
          <w:marRight w:val="0"/>
          <w:marTop w:val="0"/>
          <w:marBottom w:val="0"/>
          <w:divBdr>
            <w:top w:val="none" w:sz="0" w:space="0" w:color="auto"/>
            <w:left w:val="none" w:sz="0" w:space="0" w:color="auto"/>
            <w:bottom w:val="none" w:sz="0" w:space="0" w:color="auto"/>
            <w:right w:val="none" w:sz="0" w:space="0" w:color="auto"/>
          </w:divBdr>
        </w:div>
        <w:div w:id="393236488">
          <w:marLeft w:val="0"/>
          <w:marRight w:val="0"/>
          <w:marTop w:val="0"/>
          <w:marBottom w:val="0"/>
          <w:divBdr>
            <w:top w:val="none" w:sz="0" w:space="0" w:color="auto"/>
            <w:left w:val="none" w:sz="0" w:space="0" w:color="auto"/>
            <w:bottom w:val="none" w:sz="0" w:space="0" w:color="auto"/>
            <w:right w:val="none" w:sz="0" w:space="0" w:color="auto"/>
          </w:divBdr>
        </w:div>
        <w:div w:id="431635251">
          <w:marLeft w:val="0"/>
          <w:marRight w:val="0"/>
          <w:marTop w:val="0"/>
          <w:marBottom w:val="0"/>
          <w:divBdr>
            <w:top w:val="none" w:sz="0" w:space="0" w:color="auto"/>
            <w:left w:val="none" w:sz="0" w:space="0" w:color="auto"/>
            <w:bottom w:val="none" w:sz="0" w:space="0" w:color="auto"/>
            <w:right w:val="none" w:sz="0" w:space="0" w:color="auto"/>
          </w:divBdr>
        </w:div>
        <w:div w:id="534654400">
          <w:marLeft w:val="0"/>
          <w:marRight w:val="0"/>
          <w:marTop w:val="0"/>
          <w:marBottom w:val="0"/>
          <w:divBdr>
            <w:top w:val="none" w:sz="0" w:space="0" w:color="auto"/>
            <w:left w:val="none" w:sz="0" w:space="0" w:color="auto"/>
            <w:bottom w:val="none" w:sz="0" w:space="0" w:color="auto"/>
            <w:right w:val="none" w:sz="0" w:space="0" w:color="auto"/>
          </w:divBdr>
        </w:div>
        <w:div w:id="682706706">
          <w:marLeft w:val="0"/>
          <w:marRight w:val="0"/>
          <w:marTop w:val="0"/>
          <w:marBottom w:val="0"/>
          <w:divBdr>
            <w:top w:val="none" w:sz="0" w:space="0" w:color="auto"/>
            <w:left w:val="none" w:sz="0" w:space="0" w:color="auto"/>
            <w:bottom w:val="none" w:sz="0" w:space="0" w:color="auto"/>
            <w:right w:val="none" w:sz="0" w:space="0" w:color="auto"/>
          </w:divBdr>
        </w:div>
        <w:div w:id="737827741">
          <w:marLeft w:val="0"/>
          <w:marRight w:val="0"/>
          <w:marTop w:val="0"/>
          <w:marBottom w:val="0"/>
          <w:divBdr>
            <w:top w:val="none" w:sz="0" w:space="0" w:color="auto"/>
            <w:left w:val="none" w:sz="0" w:space="0" w:color="auto"/>
            <w:bottom w:val="none" w:sz="0" w:space="0" w:color="auto"/>
            <w:right w:val="none" w:sz="0" w:space="0" w:color="auto"/>
          </w:divBdr>
        </w:div>
        <w:div w:id="764497549">
          <w:marLeft w:val="0"/>
          <w:marRight w:val="0"/>
          <w:marTop w:val="0"/>
          <w:marBottom w:val="0"/>
          <w:divBdr>
            <w:top w:val="none" w:sz="0" w:space="0" w:color="auto"/>
            <w:left w:val="none" w:sz="0" w:space="0" w:color="auto"/>
            <w:bottom w:val="none" w:sz="0" w:space="0" w:color="auto"/>
            <w:right w:val="none" w:sz="0" w:space="0" w:color="auto"/>
          </w:divBdr>
        </w:div>
        <w:div w:id="884023328">
          <w:marLeft w:val="0"/>
          <w:marRight w:val="0"/>
          <w:marTop w:val="0"/>
          <w:marBottom w:val="0"/>
          <w:divBdr>
            <w:top w:val="none" w:sz="0" w:space="0" w:color="auto"/>
            <w:left w:val="none" w:sz="0" w:space="0" w:color="auto"/>
            <w:bottom w:val="none" w:sz="0" w:space="0" w:color="auto"/>
            <w:right w:val="none" w:sz="0" w:space="0" w:color="auto"/>
          </w:divBdr>
        </w:div>
        <w:div w:id="1025325384">
          <w:marLeft w:val="0"/>
          <w:marRight w:val="0"/>
          <w:marTop w:val="0"/>
          <w:marBottom w:val="0"/>
          <w:divBdr>
            <w:top w:val="none" w:sz="0" w:space="0" w:color="auto"/>
            <w:left w:val="none" w:sz="0" w:space="0" w:color="auto"/>
            <w:bottom w:val="none" w:sz="0" w:space="0" w:color="auto"/>
            <w:right w:val="none" w:sz="0" w:space="0" w:color="auto"/>
          </w:divBdr>
        </w:div>
        <w:div w:id="1235973687">
          <w:marLeft w:val="0"/>
          <w:marRight w:val="0"/>
          <w:marTop w:val="0"/>
          <w:marBottom w:val="0"/>
          <w:divBdr>
            <w:top w:val="none" w:sz="0" w:space="0" w:color="auto"/>
            <w:left w:val="none" w:sz="0" w:space="0" w:color="auto"/>
            <w:bottom w:val="none" w:sz="0" w:space="0" w:color="auto"/>
            <w:right w:val="none" w:sz="0" w:space="0" w:color="auto"/>
          </w:divBdr>
        </w:div>
        <w:div w:id="1590775857">
          <w:marLeft w:val="0"/>
          <w:marRight w:val="0"/>
          <w:marTop w:val="0"/>
          <w:marBottom w:val="0"/>
          <w:divBdr>
            <w:top w:val="none" w:sz="0" w:space="0" w:color="auto"/>
            <w:left w:val="none" w:sz="0" w:space="0" w:color="auto"/>
            <w:bottom w:val="none" w:sz="0" w:space="0" w:color="auto"/>
            <w:right w:val="none" w:sz="0" w:space="0" w:color="auto"/>
          </w:divBdr>
        </w:div>
        <w:div w:id="1820657251">
          <w:marLeft w:val="0"/>
          <w:marRight w:val="0"/>
          <w:marTop w:val="0"/>
          <w:marBottom w:val="0"/>
          <w:divBdr>
            <w:top w:val="none" w:sz="0" w:space="0" w:color="auto"/>
            <w:left w:val="none" w:sz="0" w:space="0" w:color="auto"/>
            <w:bottom w:val="none" w:sz="0" w:space="0" w:color="auto"/>
            <w:right w:val="none" w:sz="0" w:space="0" w:color="auto"/>
          </w:divBdr>
        </w:div>
        <w:div w:id="1940213023">
          <w:marLeft w:val="0"/>
          <w:marRight w:val="0"/>
          <w:marTop w:val="0"/>
          <w:marBottom w:val="0"/>
          <w:divBdr>
            <w:top w:val="none" w:sz="0" w:space="0" w:color="auto"/>
            <w:left w:val="none" w:sz="0" w:space="0" w:color="auto"/>
            <w:bottom w:val="none" w:sz="0" w:space="0" w:color="auto"/>
            <w:right w:val="none" w:sz="0" w:space="0" w:color="auto"/>
          </w:divBdr>
        </w:div>
        <w:div w:id="1956862564">
          <w:marLeft w:val="0"/>
          <w:marRight w:val="0"/>
          <w:marTop w:val="0"/>
          <w:marBottom w:val="0"/>
          <w:divBdr>
            <w:top w:val="none" w:sz="0" w:space="0" w:color="auto"/>
            <w:left w:val="none" w:sz="0" w:space="0" w:color="auto"/>
            <w:bottom w:val="none" w:sz="0" w:space="0" w:color="auto"/>
            <w:right w:val="none" w:sz="0" w:space="0" w:color="auto"/>
          </w:divBdr>
        </w:div>
      </w:divsChild>
    </w:div>
    <w:div w:id="539905709">
      <w:bodyDiv w:val="1"/>
      <w:marLeft w:val="0"/>
      <w:marRight w:val="0"/>
      <w:marTop w:val="0"/>
      <w:marBottom w:val="0"/>
      <w:divBdr>
        <w:top w:val="none" w:sz="0" w:space="0" w:color="auto"/>
        <w:left w:val="none" w:sz="0" w:space="0" w:color="auto"/>
        <w:bottom w:val="none" w:sz="0" w:space="0" w:color="auto"/>
        <w:right w:val="none" w:sz="0" w:space="0" w:color="auto"/>
      </w:divBdr>
    </w:div>
    <w:div w:id="640383439">
      <w:bodyDiv w:val="1"/>
      <w:marLeft w:val="0"/>
      <w:marRight w:val="0"/>
      <w:marTop w:val="0"/>
      <w:marBottom w:val="0"/>
      <w:divBdr>
        <w:top w:val="none" w:sz="0" w:space="0" w:color="auto"/>
        <w:left w:val="none" w:sz="0" w:space="0" w:color="auto"/>
        <w:bottom w:val="none" w:sz="0" w:space="0" w:color="auto"/>
        <w:right w:val="none" w:sz="0" w:space="0" w:color="auto"/>
      </w:divBdr>
      <w:divsChild>
        <w:div w:id="1057628571">
          <w:marLeft w:val="0"/>
          <w:marRight w:val="0"/>
          <w:marTop w:val="0"/>
          <w:marBottom w:val="0"/>
          <w:divBdr>
            <w:top w:val="none" w:sz="0" w:space="0" w:color="auto"/>
            <w:left w:val="none" w:sz="0" w:space="0" w:color="auto"/>
            <w:bottom w:val="none" w:sz="0" w:space="0" w:color="auto"/>
            <w:right w:val="none" w:sz="0" w:space="0" w:color="auto"/>
          </w:divBdr>
        </w:div>
        <w:div w:id="1376199049">
          <w:marLeft w:val="0"/>
          <w:marRight w:val="0"/>
          <w:marTop w:val="0"/>
          <w:marBottom w:val="0"/>
          <w:divBdr>
            <w:top w:val="none" w:sz="0" w:space="0" w:color="auto"/>
            <w:left w:val="none" w:sz="0" w:space="0" w:color="auto"/>
            <w:bottom w:val="none" w:sz="0" w:space="0" w:color="auto"/>
            <w:right w:val="none" w:sz="0" w:space="0" w:color="auto"/>
          </w:divBdr>
        </w:div>
        <w:div w:id="1446458537">
          <w:marLeft w:val="0"/>
          <w:marRight w:val="0"/>
          <w:marTop w:val="0"/>
          <w:marBottom w:val="0"/>
          <w:divBdr>
            <w:top w:val="none" w:sz="0" w:space="0" w:color="auto"/>
            <w:left w:val="none" w:sz="0" w:space="0" w:color="auto"/>
            <w:bottom w:val="none" w:sz="0" w:space="0" w:color="auto"/>
            <w:right w:val="none" w:sz="0" w:space="0" w:color="auto"/>
          </w:divBdr>
        </w:div>
        <w:div w:id="1547839270">
          <w:marLeft w:val="0"/>
          <w:marRight w:val="0"/>
          <w:marTop w:val="0"/>
          <w:marBottom w:val="0"/>
          <w:divBdr>
            <w:top w:val="none" w:sz="0" w:space="0" w:color="auto"/>
            <w:left w:val="none" w:sz="0" w:space="0" w:color="auto"/>
            <w:bottom w:val="none" w:sz="0" w:space="0" w:color="auto"/>
            <w:right w:val="none" w:sz="0" w:space="0" w:color="auto"/>
          </w:divBdr>
        </w:div>
        <w:div w:id="1603339974">
          <w:marLeft w:val="0"/>
          <w:marRight w:val="0"/>
          <w:marTop w:val="0"/>
          <w:marBottom w:val="0"/>
          <w:divBdr>
            <w:top w:val="none" w:sz="0" w:space="0" w:color="auto"/>
            <w:left w:val="none" w:sz="0" w:space="0" w:color="auto"/>
            <w:bottom w:val="none" w:sz="0" w:space="0" w:color="auto"/>
            <w:right w:val="none" w:sz="0" w:space="0" w:color="auto"/>
          </w:divBdr>
        </w:div>
        <w:div w:id="1838567755">
          <w:marLeft w:val="0"/>
          <w:marRight w:val="0"/>
          <w:marTop w:val="0"/>
          <w:marBottom w:val="0"/>
          <w:divBdr>
            <w:top w:val="none" w:sz="0" w:space="0" w:color="auto"/>
            <w:left w:val="none" w:sz="0" w:space="0" w:color="auto"/>
            <w:bottom w:val="none" w:sz="0" w:space="0" w:color="auto"/>
            <w:right w:val="none" w:sz="0" w:space="0" w:color="auto"/>
          </w:divBdr>
        </w:div>
      </w:divsChild>
    </w:div>
    <w:div w:id="1382360973">
      <w:bodyDiv w:val="1"/>
      <w:marLeft w:val="0"/>
      <w:marRight w:val="0"/>
      <w:marTop w:val="0"/>
      <w:marBottom w:val="0"/>
      <w:divBdr>
        <w:top w:val="none" w:sz="0" w:space="0" w:color="auto"/>
        <w:left w:val="none" w:sz="0" w:space="0" w:color="auto"/>
        <w:bottom w:val="none" w:sz="0" w:space="0" w:color="auto"/>
        <w:right w:val="none" w:sz="0" w:space="0" w:color="auto"/>
      </w:divBdr>
      <w:divsChild>
        <w:div w:id="33888423">
          <w:marLeft w:val="0"/>
          <w:marRight w:val="0"/>
          <w:marTop w:val="0"/>
          <w:marBottom w:val="0"/>
          <w:divBdr>
            <w:top w:val="none" w:sz="0" w:space="0" w:color="auto"/>
            <w:left w:val="none" w:sz="0" w:space="0" w:color="auto"/>
            <w:bottom w:val="none" w:sz="0" w:space="0" w:color="auto"/>
            <w:right w:val="none" w:sz="0" w:space="0" w:color="auto"/>
          </w:divBdr>
        </w:div>
        <w:div w:id="1356536379">
          <w:marLeft w:val="0"/>
          <w:marRight w:val="0"/>
          <w:marTop w:val="0"/>
          <w:marBottom w:val="0"/>
          <w:divBdr>
            <w:top w:val="none" w:sz="0" w:space="0" w:color="auto"/>
            <w:left w:val="none" w:sz="0" w:space="0" w:color="auto"/>
            <w:bottom w:val="none" w:sz="0" w:space="0" w:color="auto"/>
            <w:right w:val="none" w:sz="0" w:space="0" w:color="auto"/>
          </w:divBdr>
        </w:div>
      </w:divsChild>
    </w:div>
    <w:div w:id="1451780855">
      <w:bodyDiv w:val="1"/>
      <w:marLeft w:val="0"/>
      <w:marRight w:val="0"/>
      <w:marTop w:val="0"/>
      <w:marBottom w:val="0"/>
      <w:divBdr>
        <w:top w:val="none" w:sz="0" w:space="0" w:color="auto"/>
        <w:left w:val="none" w:sz="0" w:space="0" w:color="auto"/>
        <w:bottom w:val="none" w:sz="0" w:space="0" w:color="auto"/>
        <w:right w:val="none" w:sz="0" w:space="0" w:color="auto"/>
      </w:divBdr>
    </w:div>
    <w:div w:id="1672297341">
      <w:bodyDiv w:val="1"/>
      <w:marLeft w:val="0"/>
      <w:marRight w:val="0"/>
      <w:marTop w:val="0"/>
      <w:marBottom w:val="0"/>
      <w:divBdr>
        <w:top w:val="none" w:sz="0" w:space="0" w:color="auto"/>
        <w:left w:val="none" w:sz="0" w:space="0" w:color="auto"/>
        <w:bottom w:val="none" w:sz="0" w:space="0" w:color="auto"/>
        <w:right w:val="none" w:sz="0" w:space="0" w:color="auto"/>
      </w:divBdr>
      <w:divsChild>
        <w:div w:id="127625845">
          <w:marLeft w:val="0"/>
          <w:marRight w:val="0"/>
          <w:marTop w:val="0"/>
          <w:marBottom w:val="0"/>
          <w:divBdr>
            <w:top w:val="none" w:sz="0" w:space="0" w:color="auto"/>
            <w:left w:val="none" w:sz="0" w:space="0" w:color="auto"/>
            <w:bottom w:val="none" w:sz="0" w:space="0" w:color="auto"/>
            <w:right w:val="none" w:sz="0" w:space="0" w:color="auto"/>
          </w:divBdr>
        </w:div>
        <w:div w:id="201138176">
          <w:marLeft w:val="0"/>
          <w:marRight w:val="0"/>
          <w:marTop w:val="0"/>
          <w:marBottom w:val="0"/>
          <w:divBdr>
            <w:top w:val="none" w:sz="0" w:space="0" w:color="auto"/>
            <w:left w:val="none" w:sz="0" w:space="0" w:color="auto"/>
            <w:bottom w:val="none" w:sz="0" w:space="0" w:color="auto"/>
            <w:right w:val="none" w:sz="0" w:space="0" w:color="auto"/>
          </w:divBdr>
        </w:div>
        <w:div w:id="719093331">
          <w:marLeft w:val="0"/>
          <w:marRight w:val="0"/>
          <w:marTop w:val="0"/>
          <w:marBottom w:val="0"/>
          <w:divBdr>
            <w:top w:val="none" w:sz="0" w:space="0" w:color="auto"/>
            <w:left w:val="none" w:sz="0" w:space="0" w:color="auto"/>
            <w:bottom w:val="none" w:sz="0" w:space="0" w:color="auto"/>
            <w:right w:val="none" w:sz="0" w:space="0" w:color="auto"/>
          </w:divBdr>
        </w:div>
        <w:div w:id="733937724">
          <w:marLeft w:val="0"/>
          <w:marRight w:val="0"/>
          <w:marTop w:val="0"/>
          <w:marBottom w:val="0"/>
          <w:divBdr>
            <w:top w:val="none" w:sz="0" w:space="0" w:color="auto"/>
            <w:left w:val="none" w:sz="0" w:space="0" w:color="auto"/>
            <w:bottom w:val="none" w:sz="0" w:space="0" w:color="auto"/>
            <w:right w:val="none" w:sz="0" w:space="0" w:color="auto"/>
          </w:divBdr>
        </w:div>
        <w:div w:id="1776485606">
          <w:marLeft w:val="0"/>
          <w:marRight w:val="0"/>
          <w:marTop w:val="0"/>
          <w:marBottom w:val="0"/>
          <w:divBdr>
            <w:top w:val="none" w:sz="0" w:space="0" w:color="auto"/>
            <w:left w:val="none" w:sz="0" w:space="0" w:color="auto"/>
            <w:bottom w:val="none" w:sz="0" w:space="0" w:color="auto"/>
            <w:right w:val="none" w:sz="0" w:space="0" w:color="auto"/>
          </w:divBdr>
        </w:div>
      </w:divsChild>
    </w:div>
    <w:div w:id="1677269224">
      <w:bodyDiv w:val="1"/>
      <w:marLeft w:val="0"/>
      <w:marRight w:val="0"/>
      <w:marTop w:val="0"/>
      <w:marBottom w:val="0"/>
      <w:divBdr>
        <w:top w:val="none" w:sz="0" w:space="0" w:color="auto"/>
        <w:left w:val="none" w:sz="0" w:space="0" w:color="auto"/>
        <w:bottom w:val="none" w:sz="0" w:space="0" w:color="auto"/>
        <w:right w:val="none" w:sz="0" w:space="0" w:color="auto"/>
      </w:divBdr>
      <w:divsChild>
        <w:div w:id="75128053">
          <w:marLeft w:val="0"/>
          <w:marRight w:val="0"/>
          <w:marTop w:val="0"/>
          <w:marBottom w:val="0"/>
          <w:divBdr>
            <w:top w:val="none" w:sz="0" w:space="0" w:color="auto"/>
            <w:left w:val="none" w:sz="0" w:space="0" w:color="auto"/>
            <w:bottom w:val="none" w:sz="0" w:space="0" w:color="auto"/>
            <w:right w:val="none" w:sz="0" w:space="0" w:color="auto"/>
          </w:divBdr>
        </w:div>
        <w:div w:id="472868894">
          <w:marLeft w:val="0"/>
          <w:marRight w:val="0"/>
          <w:marTop w:val="0"/>
          <w:marBottom w:val="0"/>
          <w:divBdr>
            <w:top w:val="none" w:sz="0" w:space="0" w:color="auto"/>
            <w:left w:val="none" w:sz="0" w:space="0" w:color="auto"/>
            <w:bottom w:val="none" w:sz="0" w:space="0" w:color="auto"/>
            <w:right w:val="none" w:sz="0" w:space="0" w:color="auto"/>
          </w:divBdr>
        </w:div>
        <w:div w:id="1026053374">
          <w:marLeft w:val="0"/>
          <w:marRight w:val="0"/>
          <w:marTop w:val="0"/>
          <w:marBottom w:val="0"/>
          <w:divBdr>
            <w:top w:val="none" w:sz="0" w:space="0" w:color="auto"/>
            <w:left w:val="none" w:sz="0" w:space="0" w:color="auto"/>
            <w:bottom w:val="none" w:sz="0" w:space="0" w:color="auto"/>
            <w:right w:val="none" w:sz="0" w:space="0" w:color="auto"/>
          </w:divBdr>
        </w:div>
        <w:div w:id="1043944718">
          <w:marLeft w:val="0"/>
          <w:marRight w:val="0"/>
          <w:marTop w:val="0"/>
          <w:marBottom w:val="0"/>
          <w:divBdr>
            <w:top w:val="none" w:sz="0" w:space="0" w:color="auto"/>
            <w:left w:val="none" w:sz="0" w:space="0" w:color="auto"/>
            <w:bottom w:val="none" w:sz="0" w:space="0" w:color="auto"/>
            <w:right w:val="none" w:sz="0" w:space="0" w:color="auto"/>
          </w:divBdr>
        </w:div>
        <w:div w:id="1322545303">
          <w:marLeft w:val="0"/>
          <w:marRight w:val="0"/>
          <w:marTop w:val="0"/>
          <w:marBottom w:val="0"/>
          <w:divBdr>
            <w:top w:val="none" w:sz="0" w:space="0" w:color="auto"/>
            <w:left w:val="none" w:sz="0" w:space="0" w:color="auto"/>
            <w:bottom w:val="none" w:sz="0" w:space="0" w:color="auto"/>
            <w:right w:val="none" w:sz="0" w:space="0" w:color="auto"/>
          </w:divBdr>
        </w:div>
      </w:divsChild>
    </w:div>
    <w:div w:id="1849247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Wildman</dc:creator>
  <cp:keywords/>
  <dc:description/>
  <cp:lastModifiedBy>Wildwillow Enterprises</cp:lastModifiedBy>
  <cp:revision>139</cp:revision>
  <cp:lastPrinted>2024-08-19T17:36:00Z</cp:lastPrinted>
  <dcterms:created xsi:type="dcterms:W3CDTF">2024-08-02T20:57:00Z</dcterms:created>
  <dcterms:modified xsi:type="dcterms:W3CDTF">2024-08-22T20:45:00Z</dcterms:modified>
</cp:coreProperties>
</file>